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0" w:lineRule="auto"/>
        <w:jc w:val="left"/>
        <w:rPr>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2346488</wp:posOffset>
            </wp:positionH>
            <wp:positionV relativeFrom="paragraph">
              <wp:posOffset>171450</wp:posOffset>
            </wp:positionV>
            <wp:extent cx="1033463" cy="10334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3463" cy="1033463"/>
                    </a:xfrm>
                    <a:prstGeom prst="rect"/>
                    <a:ln/>
                  </pic:spPr>
                </pic:pic>
              </a:graphicData>
            </a:graphic>
          </wp:anchor>
        </w:drawing>
      </w:r>
    </w:p>
    <w:p w:rsidR="00000000" w:rsidDel="00000000" w:rsidP="00000000" w:rsidRDefault="00000000" w:rsidRPr="00000000" w14:paraId="00000002">
      <w:pPr>
        <w:pageBreakBefore w:val="0"/>
        <w:spacing w:after="240" w:before="20" w:lineRule="auto"/>
        <w:jc w:val="left"/>
        <w:rPr>
          <w:b w:val="1"/>
          <w:sz w:val="28"/>
          <w:szCs w:val="28"/>
        </w:rPr>
      </w:pPr>
      <w:r w:rsidDel="00000000" w:rsidR="00000000" w:rsidRPr="00000000">
        <w:rPr>
          <w:rtl w:val="0"/>
        </w:rPr>
      </w:r>
    </w:p>
    <w:p w:rsidR="00000000" w:rsidDel="00000000" w:rsidP="00000000" w:rsidRDefault="00000000" w:rsidRPr="00000000" w14:paraId="00000003">
      <w:pPr>
        <w:pageBreakBefore w:val="0"/>
        <w:spacing w:after="240" w:before="20" w:lineRule="auto"/>
        <w:jc w:val="left"/>
        <w:rPr>
          <w:b w:val="1"/>
          <w:sz w:val="28"/>
          <w:szCs w:val="28"/>
        </w:rPr>
      </w:pPr>
      <w:r w:rsidDel="00000000" w:rsidR="00000000" w:rsidRPr="00000000">
        <w:rPr>
          <w:rtl w:val="0"/>
        </w:rPr>
      </w:r>
    </w:p>
    <w:p w:rsidR="00000000" w:rsidDel="00000000" w:rsidP="00000000" w:rsidRDefault="00000000" w:rsidRPr="00000000" w14:paraId="00000004">
      <w:pPr>
        <w:pageBreakBefore w:val="0"/>
        <w:spacing w:after="240" w:before="20" w:lineRule="auto"/>
        <w:jc w:val="left"/>
        <w:rPr>
          <w:b w:val="1"/>
          <w:sz w:val="28"/>
          <w:szCs w:val="28"/>
        </w:rPr>
      </w:pPr>
      <w:r w:rsidDel="00000000" w:rsidR="00000000" w:rsidRPr="00000000">
        <w:rPr>
          <w:rtl w:val="0"/>
        </w:rPr>
      </w:r>
    </w:p>
    <w:p w:rsidR="00000000" w:rsidDel="00000000" w:rsidP="00000000" w:rsidRDefault="00000000" w:rsidRPr="00000000" w14:paraId="00000005">
      <w:pPr>
        <w:pageBreakBefore w:val="0"/>
        <w:spacing w:after="240" w:before="20" w:lineRule="auto"/>
        <w:jc w:val="center"/>
        <w:rPr/>
      </w:pPr>
      <w:r w:rsidDel="00000000" w:rsidR="00000000" w:rsidRPr="00000000">
        <w:rPr>
          <w:b w:val="1"/>
          <w:sz w:val="28"/>
          <w:szCs w:val="28"/>
          <w:rtl w:val="0"/>
        </w:rPr>
        <w:t xml:space="preserve">Western Primary School: Accessibility Plan 2021-23</w:t>
      </w:r>
      <w:r w:rsidDel="00000000" w:rsidR="00000000" w:rsidRPr="00000000">
        <w:rPr>
          <w:rtl w:val="0"/>
        </w:rPr>
      </w:r>
    </w:p>
    <w:p w:rsidR="00000000" w:rsidDel="00000000" w:rsidP="00000000" w:rsidRDefault="00000000" w:rsidRPr="00000000" w14:paraId="00000006">
      <w:pPr>
        <w:pageBreakBefore w:val="0"/>
        <w:ind w:left="-140" w:right="-620" w:firstLine="0"/>
        <w:rPr/>
      </w:pPr>
      <w:r w:rsidDel="00000000" w:rsidR="00000000" w:rsidRPr="00000000">
        <w:rPr>
          <w:rtl w:val="0"/>
        </w:rPr>
        <w:t xml:space="preserve">This Accessibility Plan covers the period from October 2021 - September 2023.</w:t>
      </w:r>
    </w:p>
    <w:p w:rsidR="00000000" w:rsidDel="00000000" w:rsidP="00000000" w:rsidRDefault="00000000" w:rsidRPr="00000000" w14:paraId="00000007">
      <w:pPr>
        <w:pageBreakBefore w:val="0"/>
        <w:ind w:left="-140" w:right="-620" w:firstLine="0"/>
        <w:rPr/>
      </w:pPr>
      <w:r w:rsidDel="00000000" w:rsidR="00000000" w:rsidRPr="00000000">
        <w:rPr>
          <w:rtl w:val="0"/>
        </w:rPr>
        <w:t xml:space="preserve"> </w:t>
      </w:r>
    </w:p>
    <w:p w:rsidR="00000000" w:rsidDel="00000000" w:rsidP="00000000" w:rsidRDefault="00000000" w:rsidRPr="00000000" w14:paraId="00000008">
      <w:pPr>
        <w:pageBreakBefore w:val="0"/>
        <w:ind w:left="-140" w:right="-620" w:firstLine="0"/>
        <w:rPr/>
      </w:pPr>
      <w:r w:rsidDel="00000000" w:rsidR="00000000" w:rsidRPr="00000000">
        <w:rPr>
          <w:rtl w:val="0"/>
        </w:rPr>
        <w:t xml:space="preserve">At Western Primary School we are committed to providing a fully accessible environment which values and includes all pupils, staff, parents and visitors regardless of their race, language, gender, physical, sensory, social, spiritual, emotional and cultural needs. We are further committed to challenging attitudes about disability and to developing a culture of awareness, tolerance and inclusion. Our commitment to this is outlined in our Equality and Diversity Policy and Single Equality Plan.</w:t>
      </w:r>
    </w:p>
    <w:p w:rsidR="00000000" w:rsidDel="00000000" w:rsidP="00000000" w:rsidRDefault="00000000" w:rsidRPr="00000000" w14:paraId="00000009">
      <w:pPr>
        <w:pageBreakBefore w:val="0"/>
        <w:ind w:left="-140" w:right="-620" w:firstLine="0"/>
        <w:rPr/>
      </w:pPr>
      <w:r w:rsidDel="00000000" w:rsidR="00000000" w:rsidRPr="00000000">
        <w:rPr>
          <w:rtl w:val="0"/>
        </w:rPr>
        <w:t xml:space="preserve"> </w:t>
      </w:r>
    </w:p>
    <w:p w:rsidR="00000000" w:rsidDel="00000000" w:rsidP="00000000" w:rsidRDefault="00000000" w:rsidRPr="00000000" w14:paraId="0000000A">
      <w:pPr>
        <w:pageBreakBefore w:val="0"/>
        <w:ind w:left="-140" w:right="-620" w:firstLine="0"/>
        <w:rPr/>
      </w:pPr>
      <w:r w:rsidDel="00000000" w:rsidR="00000000" w:rsidRPr="00000000">
        <w:rPr>
          <w:rtl w:val="0"/>
        </w:rPr>
        <w:t xml:space="preserve">Within our school population, including staff, pupils, parents and carers, we have individuals with a range of special needs and disabilities. These include hearing impairment, moderate learning difficulties, language and communication difficulties, physical disability and needs relating to social, emotional and mental health.</w:t>
      </w:r>
    </w:p>
    <w:p w:rsidR="00000000" w:rsidDel="00000000" w:rsidP="00000000" w:rsidRDefault="00000000" w:rsidRPr="00000000" w14:paraId="0000000B">
      <w:pPr>
        <w:pageBreakBefore w:val="0"/>
        <w:ind w:left="-140" w:right="-620" w:firstLine="0"/>
        <w:rPr/>
      </w:pPr>
      <w:r w:rsidDel="00000000" w:rsidR="00000000" w:rsidRPr="00000000">
        <w:rPr>
          <w:rtl w:val="0"/>
        </w:rPr>
        <w:t xml:space="preserve"> </w:t>
      </w:r>
    </w:p>
    <w:p w:rsidR="00000000" w:rsidDel="00000000" w:rsidP="00000000" w:rsidRDefault="00000000" w:rsidRPr="00000000" w14:paraId="0000000C">
      <w:pPr>
        <w:pageBreakBefore w:val="0"/>
        <w:ind w:left="-140" w:right="-620" w:firstLine="0"/>
        <w:rPr/>
      </w:pPr>
      <w:r w:rsidDel="00000000" w:rsidR="00000000" w:rsidRPr="00000000">
        <w:rPr>
          <w:rtl w:val="0"/>
        </w:rPr>
        <w:t xml:space="preserve">Western Primary School plans, over time, to increase the accessibility of provision for all pupils, staff and visitors to the school. The following areas will form the basis of the Accessibility Plan with relevant actions to:</w:t>
      </w:r>
    </w:p>
    <w:p w:rsidR="00000000" w:rsidDel="00000000" w:rsidP="00000000" w:rsidRDefault="00000000" w:rsidRPr="00000000" w14:paraId="0000000D">
      <w:pPr>
        <w:pageBreakBefore w:val="0"/>
        <w:ind w:left="-140" w:right="-620" w:firstLine="0"/>
        <w:rPr/>
      </w:pPr>
      <w:r w:rsidDel="00000000" w:rsidR="00000000" w:rsidRPr="00000000">
        <w:rPr>
          <w:rtl w:val="0"/>
        </w:rPr>
        <w:t xml:space="preserve"> </w:t>
      </w:r>
    </w:p>
    <w:p w:rsidR="00000000" w:rsidDel="00000000" w:rsidP="00000000" w:rsidRDefault="00000000" w:rsidRPr="00000000" w14:paraId="0000000E">
      <w:pPr>
        <w:pageBreakBefore w:val="0"/>
        <w:ind w:left="940" w:right="-620" w:hanging="360"/>
        <w:rPr>
          <w:highlight w:val="white"/>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highlight w:val="white"/>
          <w:rtl w:val="0"/>
        </w:rPr>
        <w:t xml:space="preserve">Increase access to the curriculum and breadth of learning opportunities</w:t>
      </w:r>
    </w:p>
    <w:p w:rsidR="00000000" w:rsidDel="00000000" w:rsidP="00000000" w:rsidRDefault="00000000" w:rsidRPr="00000000" w14:paraId="0000000F">
      <w:pPr>
        <w:pageBreakBefore w:val="0"/>
        <w:ind w:left="940" w:right="-620" w:hanging="36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Improve communication with children and their families.</w:t>
      </w:r>
    </w:p>
    <w:p w:rsidR="00000000" w:rsidDel="00000000" w:rsidP="00000000" w:rsidRDefault="00000000" w:rsidRPr="00000000" w14:paraId="00000010">
      <w:pPr>
        <w:pageBreakBefore w:val="0"/>
        <w:ind w:left="-140" w:right="-620" w:firstLine="0"/>
        <w:rPr/>
      </w:pPr>
      <w:r w:rsidDel="00000000" w:rsidR="00000000" w:rsidRPr="00000000">
        <w:rPr>
          <w:rtl w:val="0"/>
        </w:rPr>
        <w:t xml:space="preserve"> </w:t>
      </w:r>
    </w:p>
    <w:p w:rsidR="00000000" w:rsidDel="00000000" w:rsidP="00000000" w:rsidRDefault="00000000" w:rsidRPr="00000000" w14:paraId="00000011">
      <w:pPr>
        <w:pageBreakBefore w:val="0"/>
        <w:ind w:left="-140" w:right="-620" w:firstLine="0"/>
        <w:rPr/>
      </w:pPr>
      <w:r w:rsidDel="00000000" w:rsidR="00000000" w:rsidRPr="00000000">
        <w:rPr>
          <w:rtl w:val="0"/>
        </w:rPr>
        <w:t xml:space="preserve">Attached is a plan relating to these aspects of accessibility. These plans will be reviewed and adjusted every two years, or sooner, should the needs of stakeholders change significantly.</w:t>
      </w:r>
    </w:p>
    <w:p w:rsidR="00000000" w:rsidDel="00000000" w:rsidP="00000000" w:rsidRDefault="00000000" w:rsidRPr="00000000" w14:paraId="00000012">
      <w:pPr>
        <w:pageBreakBefore w:val="0"/>
        <w:ind w:left="-140" w:right="-620" w:firstLine="0"/>
        <w:rPr/>
      </w:pPr>
      <w:r w:rsidDel="00000000" w:rsidR="00000000" w:rsidRPr="00000000">
        <w:rPr>
          <w:rtl w:val="0"/>
        </w:rPr>
        <w:t xml:space="preserve"> </w:t>
      </w:r>
    </w:p>
    <w:p w:rsidR="00000000" w:rsidDel="00000000" w:rsidP="00000000" w:rsidRDefault="00000000" w:rsidRPr="00000000" w14:paraId="00000013">
      <w:pPr>
        <w:pageBreakBefore w:val="0"/>
        <w:ind w:left="-140" w:right="-620" w:firstLine="0"/>
        <w:rPr/>
      </w:pPr>
      <w:r w:rsidDel="00000000" w:rsidR="00000000" w:rsidRPr="00000000">
        <w:rPr>
          <w:rtl w:val="0"/>
        </w:rPr>
        <w:t xml:space="preserve">It is acknowledged that there will be a need for ongoing awareness raising and training for all staff and governors in the matter of accessibility and the potential need to inform attitudes on this matter.</w:t>
      </w:r>
    </w:p>
    <w:p w:rsidR="00000000" w:rsidDel="00000000" w:rsidP="00000000" w:rsidRDefault="00000000" w:rsidRPr="00000000" w14:paraId="00000014">
      <w:pPr>
        <w:pageBreakBefore w:val="0"/>
        <w:ind w:left="-140" w:right="-620" w:firstLine="0"/>
        <w:rPr/>
      </w:pPr>
      <w:r w:rsidDel="00000000" w:rsidR="00000000" w:rsidRPr="00000000">
        <w:rPr>
          <w:rtl w:val="0"/>
        </w:rPr>
        <w:t xml:space="preserve"> </w:t>
      </w:r>
    </w:p>
    <w:p w:rsidR="00000000" w:rsidDel="00000000" w:rsidP="00000000" w:rsidRDefault="00000000" w:rsidRPr="00000000" w14:paraId="00000015">
      <w:pPr>
        <w:pageBreakBefore w:val="0"/>
        <w:ind w:left="-140" w:right="-620" w:firstLine="0"/>
        <w:rPr/>
      </w:pPr>
      <w:r w:rsidDel="00000000" w:rsidR="00000000" w:rsidRPr="00000000">
        <w:rPr>
          <w:rtl w:val="0"/>
        </w:rPr>
        <w:t xml:space="preserve">1. The Accessibility Plan should be read in conjunction with the following policies, strategies and documents:</w:t>
      </w:r>
    </w:p>
    <w:p w:rsidR="00000000" w:rsidDel="00000000" w:rsidP="00000000" w:rsidRDefault="00000000" w:rsidRPr="00000000" w14:paraId="00000016">
      <w:pPr>
        <w:pageBreakBefore w:val="0"/>
        <w:ind w:left="1220" w:right="-6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Health and Safety</w:t>
      </w:r>
    </w:p>
    <w:p w:rsidR="00000000" w:rsidDel="00000000" w:rsidP="00000000" w:rsidRDefault="00000000" w:rsidRPr="00000000" w14:paraId="00000017">
      <w:pPr>
        <w:pageBreakBefore w:val="0"/>
        <w:ind w:left="1220" w:right="-6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SEND report and the Local Offer</w:t>
      </w:r>
    </w:p>
    <w:p w:rsidR="00000000" w:rsidDel="00000000" w:rsidP="00000000" w:rsidRDefault="00000000" w:rsidRPr="00000000" w14:paraId="00000018">
      <w:pPr>
        <w:pageBreakBefore w:val="0"/>
        <w:ind w:left="1220" w:right="-6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Behaviour for Learning</w:t>
      </w:r>
    </w:p>
    <w:p w:rsidR="00000000" w:rsidDel="00000000" w:rsidP="00000000" w:rsidRDefault="00000000" w:rsidRPr="00000000" w14:paraId="00000019">
      <w:pPr>
        <w:pageBreakBefore w:val="0"/>
        <w:ind w:left="1220" w:right="-6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School Improvement Plan</w:t>
      </w:r>
    </w:p>
    <w:p w:rsidR="00000000" w:rsidDel="00000000" w:rsidP="00000000" w:rsidRDefault="00000000" w:rsidRPr="00000000" w14:paraId="0000001A">
      <w:pPr>
        <w:pageBreakBefore w:val="0"/>
        <w:ind w:left="1220" w:right="-6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School Prospectus and Vision Statement</w:t>
      </w:r>
    </w:p>
    <w:p w:rsidR="00000000" w:rsidDel="00000000" w:rsidP="00000000" w:rsidRDefault="00000000" w:rsidRPr="00000000" w14:paraId="0000001B">
      <w:pPr>
        <w:pageBreakBefore w:val="0"/>
        <w:ind w:left="1220" w:right="-6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Assessment for Learning</w:t>
      </w:r>
    </w:p>
    <w:p w:rsidR="00000000" w:rsidDel="00000000" w:rsidP="00000000" w:rsidRDefault="00000000" w:rsidRPr="00000000" w14:paraId="0000001C">
      <w:pPr>
        <w:pageBreakBefore w:val="0"/>
        <w:ind w:left="1220" w:right="-6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Single Equality Plan/Equality and Diversity Policy</w:t>
      </w:r>
    </w:p>
    <w:p w:rsidR="00000000" w:rsidDel="00000000" w:rsidP="00000000" w:rsidRDefault="00000000" w:rsidRPr="00000000" w14:paraId="0000001D">
      <w:pPr>
        <w:pageBreakBefore w:val="0"/>
        <w:ind w:left="-140" w:right="-620" w:firstLine="0"/>
        <w:rPr/>
      </w:pPr>
      <w:r w:rsidDel="00000000" w:rsidR="00000000" w:rsidRPr="00000000">
        <w:rPr>
          <w:rtl w:val="0"/>
        </w:rPr>
        <w:t xml:space="preserve"> </w:t>
      </w:r>
    </w:p>
    <w:p w:rsidR="00000000" w:rsidDel="00000000" w:rsidP="00000000" w:rsidRDefault="00000000" w:rsidRPr="00000000" w14:paraId="0000001E">
      <w:pPr>
        <w:pageBreakBefore w:val="0"/>
        <w:ind w:left="-140" w:right="-620" w:firstLine="0"/>
        <w:rPr/>
      </w:pPr>
      <w:r w:rsidDel="00000000" w:rsidR="00000000" w:rsidRPr="00000000">
        <w:rPr>
          <w:rtl w:val="0"/>
        </w:rPr>
        <w:t xml:space="preserve">2. The school will work in partnership with the LA in developing and implementing this plan. This document should be read in conjunction with the LA’s Accessibility Strategy 2020-2024.</w:t>
      </w:r>
    </w:p>
    <w:p w:rsidR="00000000" w:rsidDel="00000000" w:rsidP="00000000" w:rsidRDefault="00000000" w:rsidRPr="00000000" w14:paraId="0000001F">
      <w:pPr>
        <w:pageBreakBefore w:val="0"/>
        <w:ind w:left="-140" w:right="-620" w:firstLine="0"/>
        <w:rPr/>
      </w:pPr>
      <w:r w:rsidDel="00000000" w:rsidR="00000000" w:rsidRPr="00000000">
        <w:rPr>
          <w:rtl w:val="0"/>
        </w:rPr>
        <w:t xml:space="preserve"> </w:t>
      </w:r>
    </w:p>
    <w:p w:rsidR="00000000" w:rsidDel="00000000" w:rsidP="00000000" w:rsidRDefault="00000000" w:rsidRPr="00000000" w14:paraId="00000020">
      <w:pPr>
        <w:pageBreakBefore w:val="0"/>
        <w:ind w:left="-140" w:right="-620" w:firstLine="0"/>
        <w:rPr/>
      </w:pPr>
      <w:r w:rsidDel="00000000" w:rsidR="00000000" w:rsidRPr="00000000">
        <w:rPr>
          <w:rtl w:val="0"/>
        </w:rPr>
        <w:t xml:space="preserve">3. This plan will be monitored through the Operational Governing Body</w:t>
      </w:r>
    </w:p>
    <w:p w:rsidR="00000000" w:rsidDel="00000000" w:rsidP="00000000" w:rsidRDefault="00000000" w:rsidRPr="00000000" w14:paraId="00000021">
      <w:pPr>
        <w:pageBreakBefore w:val="0"/>
        <w:spacing w:after="240" w:before="240" w:line="218.18181818181816" w:lineRule="auto"/>
        <w:rPr/>
      </w:pPr>
      <w:r w:rsidDel="00000000" w:rsidR="00000000" w:rsidRPr="00000000">
        <w:rPr>
          <w:rtl w:val="0"/>
        </w:rPr>
        <w:t xml:space="preserve"> </w:t>
      </w:r>
    </w:p>
    <w:p w:rsidR="00000000" w:rsidDel="00000000" w:rsidP="00000000" w:rsidRDefault="00000000" w:rsidRPr="00000000" w14:paraId="00000022">
      <w:pPr>
        <w:pageBreakBefore w:val="0"/>
        <w:spacing w:after="240" w:before="240" w:line="218.18181818181816" w:lineRule="auto"/>
        <w:rPr>
          <w:b w:val="1"/>
          <w:sz w:val="28"/>
          <w:szCs w:val="28"/>
        </w:rPr>
      </w:pPr>
      <w:r w:rsidDel="00000000" w:rsidR="00000000" w:rsidRPr="00000000">
        <w:rPr>
          <w:rtl w:val="0"/>
        </w:rPr>
      </w:r>
    </w:p>
    <w:p w:rsidR="00000000" w:rsidDel="00000000" w:rsidP="00000000" w:rsidRDefault="00000000" w:rsidRPr="00000000" w14:paraId="00000023">
      <w:pPr>
        <w:pageBreakBefore w:val="0"/>
        <w:spacing w:after="240" w:before="240" w:lineRule="auto"/>
        <w:jc w:val="center"/>
        <w:rPr>
          <w:b w:val="1"/>
          <w:sz w:val="28"/>
          <w:szCs w:val="28"/>
        </w:rPr>
      </w:pPr>
      <w:r w:rsidDel="00000000" w:rsidR="00000000" w:rsidRPr="00000000">
        <w:rPr>
          <w:b w:val="1"/>
          <w:sz w:val="28"/>
          <w:szCs w:val="28"/>
          <w:rtl w:val="0"/>
        </w:rPr>
        <w:t xml:space="preserve">Western Primary School: Accessibility Plan 2021-2023</w:t>
      </w:r>
    </w:p>
    <w:p w:rsidR="00000000" w:rsidDel="00000000" w:rsidP="00000000" w:rsidRDefault="00000000" w:rsidRPr="00000000" w14:paraId="00000024">
      <w:pPr>
        <w:pageBreakBefore w:val="0"/>
        <w:spacing w:after="240" w:before="240" w:lineRule="auto"/>
        <w:jc w:val="center"/>
        <w:rPr>
          <w:b w:val="1"/>
          <w:sz w:val="28"/>
          <w:szCs w:val="28"/>
        </w:rPr>
      </w:pPr>
      <w:r w:rsidDel="00000000" w:rsidR="00000000" w:rsidRPr="00000000">
        <w:rPr>
          <w:b w:val="1"/>
          <w:sz w:val="28"/>
          <w:szCs w:val="28"/>
          <w:rtl w:val="0"/>
        </w:rPr>
        <w:t xml:space="preserve">Increase Access to the Curriculum and learning opportunities</w:t>
      </w:r>
    </w:p>
    <w:tbl>
      <w:tblPr>
        <w:tblStyle w:val="Table1"/>
        <w:tblW w:w="141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25"/>
        <w:gridCol w:w="2820"/>
        <w:gridCol w:w="2505"/>
        <w:gridCol w:w="2970"/>
        <w:gridCol w:w="1350"/>
        <w:gridCol w:w="2760"/>
        <w:tblGridChange w:id="0">
          <w:tblGrid>
            <w:gridCol w:w="1725"/>
            <w:gridCol w:w="2820"/>
            <w:gridCol w:w="2505"/>
            <w:gridCol w:w="2970"/>
            <w:gridCol w:w="1350"/>
            <w:gridCol w:w="2760"/>
          </w:tblGrid>
        </w:tblGridChange>
      </w:tblGrid>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pageBreakBefore w:val="0"/>
              <w:spacing w:after="240" w:before="240" w:lineRule="auto"/>
              <w:rPr>
                <w:b w:val="1"/>
              </w:rPr>
            </w:pPr>
            <w:r w:rsidDel="00000000" w:rsidR="00000000" w:rsidRPr="00000000">
              <w:rPr>
                <w:b w:val="1"/>
                <w:rtl w:val="0"/>
              </w:rPr>
              <w:t xml:space="preserve">Aim</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pageBreakBefore w:val="0"/>
              <w:spacing w:after="240" w:before="240" w:lineRule="auto"/>
              <w:rPr>
                <w:b w:val="1"/>
              </w:rPr>
            </w:pPr>
            <w:r w:rsidDel="00000000" w:rsidR="00000000" w:rsidRPr="00000000">
              <w:rPr>
                <w:b w:val="1"/>
                <w:rtl w:val="0"/>
              </w:rPr>
              <w:t xml:space="preserve">Current good practice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pageBreakBefore w:val="0"/>
              <w:spacing w:after="240" w:before="240" w:lineRule="auto"/>
              <w:rPr>
                <w:b w:val="1"/>
              </w:rPr>
            </w:pPr>
            <w:r w:rsidDel="00000000" w:rsidR="00000000" w:rsidRPr="00000000">
              <w:rPr>
                <w:b w:val="1"/>
                <w:rtl w:val="0"/>
              </w:rPr>
              <w:t xml:space="preserve">Objectives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pageBreakBefore w:val="0"/>
              <w:spacing w:after="240" w:before="240" w:lineRule="auto"/>
              <w:rPr>
                <w:b w:val="1"/>
              </w:rPr>
            </w:pPr>
            <w:r w:rsidDel="00000000" w:rsidR="00000000" w:rsidRPr="00000000">
              <w:rPr>
                <w:b w:val="1"/>
                <w:rtl w:val="0"/>
              </w:rPr>
              <w:t xml:space="preserve">Action to be taken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pageBreakBefore w:val="0"/>
              <w:spacing w:after="240" w:before="240" w:lineRule="auto"/>
              <w:rPr>
                <w:b w:val="1"/>
              </w:rPr>
            </w:pPr>
            <w:r w:rsidDel="00000000" w:rsidR="00000000" w:rsidRPr="00000000">
              <w:rPr>
                <w:b w:val="1"/>
                <w:rtl w:val="0"/>
              </w:rPr>
              <w:t xml:space="preserve">Timeframe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pageBreakBefore w:val="0"/>
              <w:spacing w:after="240" w:before="240" w:lineRule="auto"/>
              <w:rPr>
                <w:b w:val="1"/>
              </w:rPr>
            </w:pPr>
            <w:r w:rsidDel="00000000" w:rsidR="00000000" w:rsidRPr="00000000">
              <w:rPr>
                <w:b w:val="1"/>
                <w:rtl w:val="0"/>
              </w:rPr>
              <w:t xml:space="preserve">Achievement</w:t>
            </w:r>
          </w:p>
        </w:tc>
      </w:tr>
      <w:tr>
        <w:trPr>
          <w:cantSplit w:val="0"/>
          <w:trHeight w:val="17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pageBreakBefore w:val="0"/>
              <w:spacing w:after="240" w:before="240" w:lineRule="auto"/>
              <w:rPr/>
            </w:pPr>
            <w:r w:rsidDel="00000000" w:rsidR="00000000" w:rsidRPr="00000000">
              <w:rPr>
                <w:highlight w:val="white"/>
                <w:rtl w:val="0"/>
              </w:rPr>
              <w:t xml:space="preserve">Increased awareness of impact of SEN on access to learning</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pageBreakBefore w:val="0"/>
              <w:spacing w:after="240" w:before="240" w:lineRule="auto"/>
              <w:rPr/>
            </w:pPr>
            <w:r w:rsidDel="00000000" w:rsidR="00000000" w:rsidRPr="00000000">
              <w:rPr>
                <w:rtl w:val="0"/>
              </w:rPr>
              <w:t xml:space="preserve">SENCo and SLT think cohesively about the importance of this approach and SEN forms part of every decision made in school</w:t>
            </w:r>
          </w:p>
          <w:p w:rsidR="00000000" w:rsidDel="00000000" w:rsidP="00000000" w:rsidRDefault="00000000" w:rsidRPr="00000000" w14:paraId="0000002D">
            <w:pPr>
              <w:pageBreakBefore w:val="0"/>
              <w:spacing w:after="240" w:before="240" w:lineRule="auto"/>
              <w:rPr/>
            </w:pPr>
            <w:r w:rsidDel="00000000" w:rsidR="00000000" w:rsidRPr="00000000">
              <w:rPr>
                <w:rtl w:val="0"/>
              </w:rPr>
              <w:t xml:space="preserve">Staff have an interest in SEN and many access additional training in their own time</w:t>
            </w:r>
          </w:p>
          <w:p w:rsidR="00000000" w:rsidDel="00000000" w:rsidP="00000000" w:rsidRDefault="00000000" w:rsidRPr="00000000" w14:paraId="0000002E">
            <w:pPr>
              <w:pageBreakBefore w:val="0"/>
              <w:spacing w:after="240" w:before="240" w:lineRule="auto"/>
              <w:rPr/>
            </w:pPr>
            <w:r w:rsidDel="00000000" w:rsidR="00000000" w:rsidRPr="00000000">
              <w:rPr>
                <w:rtl w:val="0"/>
              </w:rPr>
              <w:t xml:space="preserve">SENCo has very strong relationships with outside agencies</w:t>
            </w:r>
          </w:p>
          <w:p w:rsidR="00000000" w:rsidDel="00000000" w:rsidP="00000000" w:rsidRDefault="00000000" w:rsidRPr="00000000" w14:paraId="0000002F">
            <w:pPr>
              <w:pageBreakBefore w:val="0"/>
              <w:spacing w:after="240" w:before="240" w:lineRule="auto"/>
              <w:rPr/>
            </w:pPr>
            <w:r w:rsidDel="00000000" w:rsidR="00000000" w:rsidRPr="00000000">
              <w:rPr>
                <w:rtl w:val="0"/>
              </w:rPr>
              <w:t xml:space="preserve">Joint working between SENCo and CGS Lead ensure an holistic approach to support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pageBreakBefore w:val="0"/>
              <w:spacing w:after="240" w:before="240" w:lineRule="auto"/>
              <w:rPr/>
            </w:pPr>
            <w:r w:rsidDel="00000000" w:rsidR="00000000" w:rsidRPr="00000000">
              <w:rPr>
                <w:rtl w:val="0"/>
              </w:rPr>
              <w:t xml:space="preserve">Improved teacher knowledge of most common SEN’s</w:t>
            </w:r>
          </w:p>
          <w:p w:rsidR="00000000" w:rsidDel="00000000" w:rsidP="00000000" w:rsidRDefault="00000000" w:rsidRPr="00000000" w14:paraId="00000031">
            <w:pPr>
              <w:pageBreakBefore w:val="0"/>
              <w:spacing w:after="240" w:before="240" w:lineRule="auto"/>
              <w:rPr/>
            </w:pPr>
            <w:r w:rsidDel="00000000" w:rsidR="00000000" w:rsidRPr="00000000">
              <w:rPr>
                <w:rtl w:val="0"/>
              </w:rPr>
              <w:t xml:space="preserve">Improved target setting on SEND plans</w:t>
            </w:r>
          </w:p>
          <w:p w:rsidR="00000000" w:rsidDel="00000000" w:rsidP="00000000" w:rsidRDefault="00000000" w:rsidRPr="00000000" w14:paraId="00000032">
            <w:pPr>
              <w:pageBreakBefore w:val="0"/>
              <w:spacing w:after="240" w:before="240" w:lineRule="auto"/>
              <w:rPr/>
            </w:pPr>
            <w:r w:rsidDel="00000000" w:rsidR="00000000" w:rsidRPr="00000000">
              <w:rPr>
                <w:rtl w:val="0"/>
              </w:rPr>
              <w:t xml:space="preserve">Use of Graduated approach to become integral part of School Local Offer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pageBreakBefore w:val="0"/>
              <w:spacing w:after="240" w:before="240" w:lineRule="auto"/>
              <w:rPr>
                <w:highlight w:val="white"/>
              </w:rPr>
            </w:pPr>
            <w:r w:rsidDel="00000000" w:rsidR="00000000" w:rsidRPr="00000000">
              <w:rPr>
                <w:highlight w:val="white"/>
                <w:rtl w:val="0"/>
              </w:rPr>
              <w:t xml:space="preserve">Provide training for staff and pupils (where appropriate) on SEMH, dyslexia, Autism spectrum disorders and Language and Communication</w:t>
            </w:r>
          </w:p>
          <w:p w:rsidR="00000000" w:rsidDel="00000000" w:rsidP="00000000" w:rsidRDefault="00000000" w:rsidRPr="00000000" w14:paraId="00000034">
            <w:pPr>
              <w:pageBreakBefore w:val="0"/>
              <w:spacing w:after="240" w:before="240" w:lineRule="auto"/>
              <w:rPr>
                <w:highlight w:val="white"/>
              </w:rPr>
            </w:pPr>
            <w:r w:rsidDel="00000000" w:rsidR="00000000" w:rsidRPr="00000000">
              <w:rPr>
                <w:highlight w:val="white"/>
                <w:rtl w:val="0"/>
              </w:rPr>
              <w:t xml:space="preserve">Integrate use of Graduated Approach across the whole school</w:t>
            </w:r>
          </w:p>
          <w:p w:rsidR="00000000" w:rsidDel="00000000" w:rsidP="00000000" w:rsidRDefault="00000000" w:rsidRPr="00000000" w14:paraId="00000035">
            <w:pPr>
              <w:pageBreakBefore w:val="0"/>
              <w:spacing w:after="240" w:before="240" w:lineRule="auto"/>
              <w:rPr>
                <w:highlight w:val="white"/>
              </w:rPr>
            </w:pPr>
            <w:r w:rsidDel="00000000" w:rsidR="00000000" w:rsidRPr="00000000">
              <w:rPr>
                <w:highlight w:val="white"/>
                <w:rtl w:val="0"/>
              </w:rPr>
              <w:t xml:space="preserve">SENCo to deliver training on importance of relationships in the classroom for supporting SEN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pageBreakBefore w:val="0"/>
              <w:spacing w:after="240" w:before="240" w:lineRule="auto"/>
              <w:rPr/>
            </w:pPr>
            <w:r w:rsidDel="00000000" w:rsidR="00000000" w:rsidRPr="00000000">
              <w:rPr>
                <w:rtl w:val="0"/>
              </w:rPr>
              <w:t xml:space="preserve">By July 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pageBreakBefore w:val="0"/>
              <w:spacing w:after="240" w:before="240" w:lineRule="auto"/>
              <w:rPr/>
            </w:pPr>
            <w:r w:rsidDel="00000000" w:rsidR="00000000" w:rsidRPr="00000000">
              <w:rPr>
                <w:rtl w:val="0"/>
              </w:rPr>
              <w:t xml:space="preserve">Teacher skill level and confidence will have increased which in turn will improve individual target setting and daily learning experiences for all children with SEN</w:t>
            </w:r>
          </w:p>
          <w:p w:rsidR="00000000" w:rsidDel="00000000" w:rsidP="00000000" w:rsidRDefault="00000000" w:rsidRPr="00000000" w14:paraId="00000038">
            <w:pPr>
              <w:pageBreakBefore w:val="0"/>
              <w:spacing w:after="240" w:before="240" w:lineRule="auto"/>
              <w:rPr/>
            </w:pPr>
            <w:r w:rsidDel="00000000" w:rsidR="00000000" w:rsidRPr="00000000">
              <w:rPr>
                <w:rtl w:val="0"/>
              </w:rPr>
              <w:t xml:space="preserve">Attainment gap narrowed between SEND and non SEND pupils</w:t>
            </w:r>
          </w:p>
          <w:p w:rsidR="00000000" w:rsidDel="00000000" w:rsidP="00000000" w:rsidRDefault="00000000" w:rsidRPr="00000000" w14:paraId="00000039">
            <w:pPr>
              <w:pageBreakBefore w:val="0"/>
              <w:spacing w:after="240" w:before="240" w:lineRule="auto"/>
              <w:rPr/>
            </w:pPr>
            <w:r w:rsidDel="00000000" w:rsidR="00000000" w:rsidRPr="00000000">
              <w:rPr>
                <w:rtl w:val="0"/>
              </w:rPr>
              <w:t xml:space="preserve">Inclusive practise evident in book scrutinies and Learning Walks</w:t>
            </w:r>
          </w:p>
        </w:tc>
      </w:tr>
      <w:tr>
        <w:trPr>
          <w:cantSplit w:val="0"/>
          <w:trHeight w:val="174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spacing w:after="240" w:before="240" w:line="331.2" w:lineRule="auto"/>
              <w:rPr>
                <w:highlight w:val="white"/>
              </w:rPr>
            </w:pPr>
            <w:r w:rsidDel="00000000" w:rsidR="00000000" w:rsidRPr="00000000">
              <w:rPr>
                <w:highlight w:val="white"/>
                <w:rtl w:val="0"/>
              </w:rPr>
              <w:t xml:space="preserve">Improved, targeted support for children with SEND.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spacing w:after="240" w:before="240" w:lineRule="auto"/>
              <w:rPr/>
            </w:pPr>
            <w:r w:rsidDel="00000000" w:rsidR="00000000" w:rsidRPr="00000000">
              <w:rPr>
                <w:rtl w:val="0"/>
              </w:rPr>
              <w:t xml:space="preserve">All staff have received training on setting SMART targets</w:t>
            </w:r>
          </w:p>
          <w:p w:rsidR="00000000" w:rsidDel="00000000" w:rsidP="00000000" w:rsidRDefault="00000000" w:rsidRPr="00000000" w14:paraId="0000003C">
            <w:pPr>
              <w:spacing w:after="240" w:before="240" w:lineRule="auto"/>
              <w:rPr/>
            </w:pPr>
            <w:r w:rsidDel="00000000" w:rsidR="00000000" w:rsidRPr="00000000">
              <w:rPr>
                <w:rtl w:val="0"/>
              </w:rPr>
              <w:t xml:space="preserve">SENCo and Assistant SENCo support reviews and new target setting where needed</w:t>
            </w:r>
          </w:p>
          <w:p w:rsidR="00000000" w:rsidDel="00000000" w:rsidP="00000000" w:rsidRDefault="00000000" w:rsidRPr="00000000" w14:paraId="0000003D">
            <w:pPr>
              <w:spacing w:after="240" w:before="240" w:lineRule="auto"/>
              <w:rPr/>
            </w:pPr>
            <w:r w:rsidDel="00000000" w:rsidR="00000000" w:rsidRPr="00000000">
              <w:rPr>
                <w:rtl w:val="0"/>
              </w:rPr>
              <w:t xml:space="preserve">New SEND Plan was introduced in July 21 in preparation for new academic year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spacing w:after="240" w:before="240" w:line="331.2" w:lineRule="auto"/>
              <w:rPr/>
            </w:pPr>
            <w:r w:rsidDel="00000000" w:rsidR="00000000" w:rsidRPr="00000000">
              <w:rPr>
                <w:rtl w:val="0"/>
              </w:rPr>
              <w:t xml:space="preserve">Use new SEND Plans to include stronger parent and pupil voice</w:t>
            </w:r>
          </w:p>
          <w:p w:rsidR="00000000" w:rsidDel="00000000" w:rsidP="00000000" w:rsidRDefault="00000000" w:rsidRPr="00000000" w14:paraId="0000003F">
            <w:pPr>
              <w:spacing w:after="240" w:before="240" w:line="331.2" w:lineRule="auto"/>
              <w:rPr/>
            </w:pPr>
            <w:r w:rsidDel="00000000" w:rsidR="00000000" w:rsidRPr="00000000">
              <w:rPr>
                <w:rtl w:val="0"/>
              </w:rPr>
              <w:t xml:space="preserve">Maintain support for teachers to create SMART targets for maximum impact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after="240" w:before="240" w:lineRule="auto"/>
              <w:rPr>
                <w:highlight w:val="white"/>
              </w:rPr>
            </w:pPr>
            <w:r w:rsidDel="00000000" w:rsidR="00000000" w:rsidRPr="00000000">
              <w:rPr>
                <w:highlight w:val="white"/>
                <w:rtl w:val="0"/>
              </w:rPr>
              <w:t xml:space="preserve">Pupil Voice should be added to plan with support of the teacher</w:t>
            </w:r>
          </w:p>
          <w:p w:rsidR="00000000" w:rsidDel="00000000" w:rsidP="00000000" w:rsidRDefault="00000000" w:rsidRPr="00000000" w14:paraId="00000041">
            <w:pPr>
              <w:spacing w:after="240" w:before="240" w:lineRule="auto"/>
              <w:rPr>
                <w:highlight w:val="white"/>
              </w:rPr>
            </w:pPr>
            <w:r w:rsidDel="00000000" w:rsidR="00000000" w:rsidRPr="00000000">
              <w:rPr>
                <w:highlight w:val="white"/>
                <w:rtl w:val="0"/>
              </w:rPr>
              <w:t xml:space="preserve">Adapt and add to pupil section at each review</w:t>
            </w:r>
          </w:p>
          <w:p w:rsidR="00000000" w:rsidDel="00000000" w:rsidP="00000000" w:rsidRDefault="00000000" w:rsidRPr="00000000" w14:paraId="00000042">
            <w:pPr>
              <w:spacing w:after="240" w:before="240" w:lineRule="auto"/>
              <w:rPr>
                <w:highlight w:val="white"/>
              </w:rPr>
            </w:pPr>
            <w:r w:rsidDel="00000000" w:rsidR="00000000" w:rsidRPr="00000000">
              <w:rPr>
                <w:highlight w:val="white"/>
                <w:rtl w:val="0"/>
              </w:rPr>
              <w:t xml:space="preserve">Use pupil section to aid transition to next school year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pacing w:after="240" w:before="240" w:line="331.2" w:lineRule="auto"/>
              <w:rPr/>
            </w:pPr>
            <w:r w:rsidDel="00000000" w:rsidR="00000000" w:rsidRPr="00000000">
              <w:rPr>
                <w:rtl w:val="0"/>
              </w:rPr>
              <w:t xml:space="preserve">4x per year at SEND Reviews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spacing w:after="240" w:before="240" w:line="331.2" w:lineRule="auto"/>
              <w:rPr/>
            </w:pPr>
            <w:r w:rsidDel="00000000" w:rsidR="00000000" w:rsidRPr="00000000">
              <w:rPr>
                <w:rtl w:val="0"/>
              </w:rPr>
              <w:t xml:space="preserve">SEND targets will impact positively on the achievement of children with SEND.</w:t>
            </w:r>
          </w:p>
          <w:p w:rsidR="00000000" w:rsidDel="00000000" w:rsidP="00000000" w:rsidRDefault="00000000" w:rsidRPr="00000000" w14:paraId="00000045">
            <w:pPr>
              <w:spacing w:after="240" w:before="240" w:line="331.2" w:lineRule="auto"/>
              <w:rPr/>
            </w:pPr>
            <w:r w:rsidDel="00000000" w:rsidR="00000000" w:rsidRPr="00000000">
              <w:rPr>
                <w:rtl w:val="0"/>
              </w:rPr>
              <w:t xml:space="preserve">Staff will feel confident in creating SMART targets</w:t>
            </w:r>
          </w:p>
          <w:p w:rsidR="00000000" w:rsidDel="00000000" w:rsidP="00000000" w:rsidRDefault="00000000" w:rsidRPr="00000000" w14:paraId="00000046">
            <w:pPr>
              <w:spacing w:after="240" w:before="240" w:line="331.2" w:lineRule="auto"/>
              <w:rPr/>
            </w:pPr>
            <w:r w:rsidDel="00000000" w:rsidR="00000000" w:rsidRPr="00000000">
              <w:rPr>
                <w:rtl w:val="0"/>
              </w:rPr>
              <w:t xml:space="preserve">Pupils will feel listened to and understood and empowered in target setting</w:t>
            </w:r>
          </w:p>
        </w:tc>
      </w:tr>
      <w:tr>
        <w:trPr>
          <w:cantSplit w:val="0"/>
          <w:trHeight w:val="17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pageBreakBefore w:val="0"/>
              <w:spacing w:after="240" w:before="240" w:lineRule="auto"/>
              <w:rPr/>
            </w:pPr>
            <w:r w:rsidDel="00000000" w:rsidR="00000000" w:rsidRPr="00000000">
              <w:rPr>
                <w:rtl w:val="0"/>
              </w:rPr>
              <w:t xml:space="preserve">Use OOHL to enhance the experiences of most disadvantaged children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pageBreakBefore w:val="0"/>
              <w:spacing w:after="240" w:before="240" w:lineRule="auto"/>
              <w:rPr/>
            </w:pPr>
            <w:r w:rsidDel="00000000" w:rsidR="00000000" w:rsidRPr="00000000">
              <w:rPr>
                <w:rtl w:val="0"/>
              </w:rPr>
              <w:t xml:space="preserve">Pre Covid a wide variety of OOHL opportunities were available</w:t>
            </w:r>
          </w:p>
          <w:p w:rsidR="00000000" w:rsidDel="00000000" w:rsidP="00000000" w:rsidRDefault="00000000" w:rsidRPr="00000000" w14:paraId="00000049">
            <w:pPr>
              <w:pageBreakBefore w:val="0"/>
              <w:spacing w:after="240" w:before="240" w:lineRule="auto"/>
              <w:rPr/>
            </w:pPr>
            <w:r w:rsidDel="00000000" w:rsidR="00000000" w:rsidRPr="00000000">
              <w:rPr>
                <w:rtl w:val="0"/>
              </w:rPr>
              <w:t xml:space="preserve">OOHL timetable has recently begun again with Phase groups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pageBreakBefore w:val="0"/>
              <w:spacing w:after="240" w:before="240" w:lineRule="auto"/>
              <w:rPr/>
            </w:pPr>
            <w:r w:rsidDel="00000000" w:rsidR="00000000" w:rsidRPr="00000000">
              <w:rPr>
                <w:rtl w:val="0"/>
              </w:rPr>
              <w:t xml:space="preserve">Provide OOHL opportunities to children in receipt of Pupil Premium before they are offered to wider cohort</w:t>
            </w:r>
          </w:p>
          <w:p w:rsidR="00000000" w:rsidDel="00000000" w:rsidP="00000000" w:rsidRDefault="00000000" w:rsidRPr="00000000" w14:paraId="0000004B">
            <w:pPr>
              <w:pageBreakBefore w:val="0"/>
              <w:spacing w:after="240" w:befor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pageBreakBefore w:val="0"/>
              <w:spacing w:after="240" w:before="240" w:lineRule="auto"/>
              <w:rPr/>
            </w:pPr>
            <w:r w:rsidDel="00000000" w:rsidR="00000000" w:rsidRPr="00000000">
              <w:rPr>
                <w:rtl w:val="0"/>
              </w:rPr>
              <w:t xml:space="preserve">Create termly OOHL programme</w:t>
            </w:r>
          </w:p>
          <w:p w:rsidR="00000000" w:rsidDel="00000000" w:rsidP="00000000" w:rsidRDefault="00000000" w:rsidRPr="00000000" w14:paraId="0000004D">
            <w:pPr>
              <w:pageBreakBefore w:val="0"/>
              <w:spacing w:after="240" w:before="240" w:lineRule="auto"/>
              <w:rPr/>
            </w:pPr>
            <w:r w:rsidDel="00000000" w:rsidR="00000000" w:rsidRPr="00000000">
              <w:rPr>
                <w:rtl w:val="0"/>
              </w:rPr>
              <w:t xml:space="preserve">Use school app to offer sessions to Pupil premium children in the first instance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pageBreakBefore w:val="0"/>
              <w:spacing w:after="240" w:before="240" w:lineRule="auto"/>
              <w:rPr/>
            </w:pPr>
            <w:r w:rsidDel="00000000" w:rsidR="00000000" w:rsidRPr="00000000">
              <w:rPr>
                <w:rtl w:val="0"/>
              </w:rPr>
              <w:t xml:space="preserve">Termly.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pageBreakBefore w:val="0"/>
              <w:spacing w:after="240" w:before="240" w:lineRule="auto"/>
              <w:rPr/>
            </w:pPr>
            <w:r w:rsidDel="00000000" w:rsidR="00000000" w:rsidRPr="00000000">
              <w:rPr>
                <w:rtl w:val="0"/>
              </w:rPr>
              <w:t xml:space="preserve">The most disadvantaged children will have a broader learning experience by accessing OOHL</w:t>
            </w:r>
          </w:p>
        </w:tc>
      </w:tr>
      <w:tr>
        <w:trPr>
          <w:cantSplit w:val="0"/>
          <w:trHeight w:val="17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pageBreakBefore w:val="0"/>
              <w:spacing w:after="240" w:before="240" w:lineRule="auto"/>
              <w:rPr/>
            </w:pPr>
            <w:r w:rsidDel="00000000" w:rsidR="00000000" w:rsidRPr="00000000">
              <w:rPr>
                <w:rtl w:val="0"/>
              </w:rPr>
              <w:t xml:space="preserve">Support children with SEMH issues to access learning and attend school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pageBreakBefore w:val="0"/>
              <w:spacing w:after="240" w:before="240" w:lineRule="auto"/>
              <w:rPr/>
            </w:pPr>
            <w:r w:rsidDel="00000000" w:rsidR="00000000" w:rsidRPr="00000000">
              <w:rPr>
                <w:rtl w:val="0"/>
              </w:rPr>
              <w:t xml:space="preserve">Mental health and Wellbeing is a core focus for the school presently</w:t>
            </w:r>
          </w:p>
          <w:p w:rsidR="00000000" w:rsidDel="00000000" w:rsidP="00000000" w:rsidRDefault="00000000" w:rsidRPr="00000000" w14:paraId="00000052">
            <w:pPr>
              <w:pageBreakBefore w:val="0"/>
              <w:spacing w:after="240" w:before="240" w:lineRule="auto"/>
              <w:rPr/>
            </w:pPr>
            <w:r w:rsidDel="00000000" w:rsidR="00000000" w:rsidRPr="00000000">
              <w:rPr>
                <w:rtl w:val="0"/>
              </w:rPr>
              <w:t xml:space="preserve">Mental health champion appointed and enrolled on Senior Mental Health Lead training</w:t>
            </w:r>
          </w:p>
          <w:p w:rsidR="00000000" w:rsidDel="00000000" w:rsidP="00000000" w:rsidRDefault="00000000" w:rsidRPr="00000000" w14:paraId="00000053">
            <w:pPr>
              <w:pageBreakBefore w:val="0"/>
              <w:spacing w:after="240" w:before="240" w:lineRule="auto"/>
              <w:rPr/>
            </w:pPr>
            <w:r w:rsidDel="00000000" w:rsidR="00000000" w:rsidRPr="00000000">
              <w:rPr>
                <w:rtl w:val="0"/>
              </w:rPr>
              <w:t xml:space="preserve">Joint working between CGS and SEND ensure a holistic approach to learning</w:t>
            </w:r>
          </w:p>
          <w:p w:rsidR="00000000" w:rsidDel="00000000" w:rsidP="00000000" w:rsidRDefault="00000000" w:rsidRPr="00000000" w14:paraId="00000054">
            <w:pPr>
              <w:pageBreakBefore w:val="0"/>
              <w:spacing w:after="240" w:before="240" w:lineRule="auto"/>
              <w:rPr/>
            </w:pPr>
            <w:r w:rsidDel="00000000" w:rsidR="00000000" w:rsidRPr="00000000">
              <w:rPr>
                <w:rtl w:val="0"/>
              </w:rPr>
              <w:t xml:space="preserve">3 Trained Mental Health First Aiders</w:t>
            </w:r>
          </w:p>
          <w:p w:rsidR="00000000" w:rsidDel="00000000" w:rsidP="00000000" w:rsidRDefault="00000000" w:rsidRPr="00000000" w14:paraId="00000055">
            <w:pPr>
              <w:pageBreakBefore w:val="0"/>
              <w:spacing w:after="240" w:before="240" w:lineRule="auto"/>
              <w:rPr/>
            </w:pPr>
            <w:r w:rsidDel="00000000" w:rsidR="00000000" w:rsidRPr="00000000">
              <w:rPr>
                <w:rtl w:val="0"/>
              </w:rPr>
              <w:t xml:space="preserve">Multi levelled approach to support means that children receive the level of support they need</w:t>
            </w:r>
          </w:p>
          <w:p w:rsidR="00000000" w:rsidDel="00000000" w:rsidP="00000000" w:rsidRDefault="00000000" w:rsidRPr="00000000" w14:paraId="00000056">
            <w:pPr>
              <w:pageBreakBefore w:val="0"/>
              <w:spacing w:after="240" w:before="240" w:lineRule="auto"/>
              <w:rPr/>
            </w:pPr>
            <w:r w:rsidDel="00000000" w:rsidR="00000000" w:rsidRPr="00000000">
              <w:rPr>
                <w:rtl w:val="0"/>
              </w:rPr>
              <w:t xml:space="preserve">Accessing counselling services</w:t>
            </w:r>
          </w:p>
          <w:p w:rsidR="00000000" w:rsidDel="00000000" w:rsidP="00000000" w:rsidRDefault="00000000" w:rsidRPr="00000000" w14:paraId="00000057">
            <w:pPr>
              <w:pageBreakBefore w:val="0"/>
              <w:spacing w:after="240" w:before="240" w:lineRule="auto"/>
              <w:rPr/>
            </w:pPr>
            <w:r w:rsidDel="00000000" w:rsidR="00000000" w:rsidRPr="00000000">
              <w:rPr>
                <w:rtl w:val="0"/>
              </w:rPr>
              <w:t xml:space="preserve">Thrive approach being developed in school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pageBreakBefore w:val="0"/>
              <w:spacing w:after="240" w:before="240" w:lineRule="auto"/>
              <w:rPr/>
            </w:pPr>
            <w:r w:rsidDel="00000000" w:rsidR="00000000" w:rsidRPr="00000000">
              <w:rPr>
                <w:rtl w:val="0"/>
              </w:rPr>
              <w:t xml:space="preserve">To support all children to access learning and school on a daily basis</w:t>
            </w:r>
          </w:p>
          <w:p w:rsidR="00000000" w:rsidDel="00000000" w:rsidP="00000000" w:rsidRDefault="00000000" w:rsidRPr="00000000" w14:paraId="00000059">
            <w:pPr>
              <w:pageBreakBefore w:val="0"/>
              <w:spacing w:after="240" w:before="240" w:lineRule="auto"/>
              <w:rPr/>
            </w:pPr>
            <w:r w:rsidDel="00000000" w:rsidR="00000000" w:rsidRPr="00000000">
              <w:rPr>
                <w:rtl w:val="0"/>
              </w:rPr>
              <w:t xml:space="preserve">Ensure children feel safe and happy coming to school</w:t>
            </w:r>
          </w:p>
          <w:p w:rsidR="00000000" w:rsidDel="00000000" w:rsidP="00000000" w:rsidRDefault="00000000" w:rsidRPr="00000000" w14:paraId="0000005A">
            <w:pPr>
              <w:pageBreakBefore w:val="0"/>
              <w:spacing w:after="240" w:before="240" w:lineRule="auto"/>
              <w:rPr/>
            </w:pPr>
            <w:r w:rsidDel="00000000" w:rsidR="00000000" w:rsidRPr="00000000">
              <w:rPr>
                <w:rtl w:val="0"/>
              </w:rPr>
              <w:t xml:space="preserve">Lessen the impact of mental ill health on education</w:t>
            </w:r>
          </w:p>
          <w:p w:rsidR="00000000" w:rsidDel="00000000" w:rsidP="00000000" w:rsidRDefault="00000000" w:rsidRPr="00000000" w14:paraId="0000005B">
            <w:pPr>
              <w:pageBreakBefore w:val="0"/>
              <w:spacing w:after="240" w:before="240" w:lineRule="auto"/>
              <w:rPr/>
            </w:pPr>
            <w:r w:rsidDel="00000000" w:rsidR="00000000" w:rsidRPr="00000000">
              <w:rPr>
                <w:rtl w:val="0"/>
              </w:rPr>
              <w:t xml:space="preserve">Work with families to ensure a cohesive approach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pageBreakBefore w:val="0"/>
              <w:spacing w:after="240" w:before="240" w:lineRule="auto"/>
              <w:rPr/>
            </w:pPr>
            <w:r w:rsidDel="00000000" w:rsidR="00000000" w:rsidRPr="00000000">
              <w:rPr>
                <w:rtl w:val="0"/>
              </w:rPr>
              <w:t xml:space="preserve">Maintain joint working relationships between CGS and SEND to fully support children and families</w:t>
            </w:r>
          </w:p>
          <w:p w:rsidR="00000000" w:rsidDel="00000000" w:rsidP="00000000" w:rsidRDefault="00000000" w:rsidRPr="00000000" w14:paraId="0000005D">
            <w:pPr>
              <w:pageBreakBefore w:val="0"/>
              <w:spacing w:after="240" w:before="240" w:lineRule="auto"/>
              <w:rPr/>
            </w:pPr>
            <w:r w:rsidDel="00000000" w:rsidR="00000000" w:rsidRPr="00000000">
              <w:rPr>
                <w:rtl w:val="0"/>
              </w:rPr>
              <w:t xml:space="preserve">Access outside agency support where needed ie Counselling, CAMHS</w:t>
            </w:r>
          </w:p>
          <w:p w:rsidR="00000000" w:rsidDel="00000000" w:rsidP="00000000" w:rsidRDefault="00000000" w:rsidRPr="00000000" w14:paraId="0000005E">
            <w:pPr>
              <w:pageBreakBefore w:val="0"/>
              <w:spacing w:after="240" w:before="240" w:lineRule="auto"/>
              <w:rPr/>
            </w:pPr>
            <w:r w:rsidDel="00000000" w:rsidR="00000000" w:rsidRPr="00000000">
              <w:rPr>
                <w:rtl w:val="0"/>
              </w:rPr>
              <w:t xml:space="preserve">MHFA’s attend Network meetings</w:t>
            </w:r>
          </w:p>
          <w:p w:rsidR="00000000" w:rsidDel="00000000" w:rsidP="00000000" w:rsidRDefault="00000000" w:rsidRPr="00000000" w14:paraId="0000005F">
            <w:pPr>
              <w:pageBreakBefore w:val="0"/>
              <w:spacing w:after="240" w:before="240" w:lineRule="auto"/>
              <w:rPr/>
            </w:pPr>
            <w:r w:rsidDel="00000000" w:rsidR="00000000" w:rsidRPr="00000000">
              <w:rPr>
                <w:rtl w:val="0"/>
              </w:rPr>
              <w:t xml:space="preserve">Maintain multi levelled approach to support and increase/decrease support as needed</w:t>
            </w:r>
          </w:p>
          <w:p w:rsidR="00000000" w:rsidDel="00000000" w:rsidP="00000000" w:rsidRDefault="00000000" w:rsidRPr="00000000" w14:paraId="00000060">
            <w:pPr>
              <w:pageBreakBefore w:val="0"/>
              <w:spacing w:after="240" w:before="240" w:lineRule="auto"/>
              <w:rPr/>
            </w:pPr>
            <w:r w:rsidDel="00000000" w:rsidR="00000000" w:rsidRPr="00000000">
              <w:rPr>
                <w:rtl w:val="0"/>
              </w:rPr>
              <w:t xml:space="preserve">Two further members of staff to be Thrive trained</w:t>
            </w:r>
          </w:p>
          <w:p w:rsidR="00000000" w:rsidDel="00000000" w:rsidP="00000000" w:rsidRDefault="00000000" w:rsidRPr="00000000" w14:paraId="00000061">
            <w:pPr>
              <w:pageBreakBefore w:val="0"/>
              <w:spacing w:after="240" w:before="240" w:lineRule="auto"/>
              <w:rPr/>
            </w:pPr>
            <w:r w:rsidDel="00000000" w:rsidR="00000000" w:rsidRPr="00000000">
              <w:rPr>
                <w:rtl w:val="0"/>
              </w:rPr>
              <w:t xml:space="preserve">Staff training to ensure staff understand impact of mental health and wellbeing on accessing learning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pageBreakBefore w:val="0"/>
              <w:spacing w:after="240" w:before="240" w:lineRule="auto"/>
              <w:rPr/>
            </w:pPr>
            <w:r w:rsidDel="00000000" w:rsidR="00000000" w:rsidRPr="00000000">
              <w:rPr>
                <w:rtl w:val="0"/>
              </w:rPr>
              <w:t xml:space="preserve">21-23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pageBreakBefore w:val="0"/>
              <w:spacing w:after="240" w:before="240" w:lineRule="auto"/>
              <w:rPr/>
            </w:pPr>
            <w:r w:rsidDel="00000000" w:rsidR="00000000" w:rsidRPr="00000000">
              <w:rPr>
                <w:rtl w:val="0"/>
              </w:rPr>
              <w:t xml:space="preserve">Mental health and wellbeing will be central part of ethos at Western</w:t>
            </w:r>
          </w:p>
          <w:p w:rsidR="00000000" w:rsidDel="00000000" w:rsidP="00000000" w:rsidRDefault="00000000" w:rsidRPr="00000000" w14:paraId="00000064">
            <w:pPr>
              <w:pageBreakBefore w:val="0"/>
              <w:spacing w:after="240" w:before="240" w:lineRule="auto"/>
              <w:rPr/>
            </w:pPr>
            <w:r w:rsidDel="00000000" w:rsidR="00000000" w:rsidRPr="00000000">
              <w:rPr>
                <w:rtl w:val="0"/>
              </w:rPr>
              <w:t xml:space="preserve">Children will feel happy coming to school and know how to access support if needed</w:t>
            </w:r>
          </w:p>
          <w:p w:rsidR="00000000" w:rsidDel="00000000" w:rsidP="00000000" w:rsidRDefault="00000000" w:rsidRPr="00000000" w14:paraId="00000065">
            <w:pPr>
              <w:pageBreakBefore w:val="0"/>
              <w:spacing w:after="240" w:before="240" w:lineRule="auto"/>
              <w:rPr/>
            </w:pPr>
            <w:r w:rsidDel="00000000" w:rsidR="00000000" w:rsidRPr="00000000">
              <w:rPr>
                <w:rtl w:val="0"/>
              </w:rPr>
              <w:t xml:space="preserve">Level of support will match level of need</w:t>
            </w:r>
          </w:p>
          <w:p w:rsidR="00000000" w:rsidDel="00000000" w:rsidP="00000000" w:rsidRDefault="00000000" w:rsidRPr="00000000" w14:paraId="00000066">
            <w:pPr>
              <w:pageBreakBefore w:val="0"/>
              <w:spacing w:after="240" w:before="240" w:lineRule="auto"/>
              <w:rPr/>
            </w:pPr>
            <w:r w:rsidDel="00000000" w:rsidR="00000000" w:rsidRPr="00000000">
              <w:rPr>
                <w:rtl w:val="0"/>
              </w:rPr>
              <w:t xml:space="preserve">Thrive will be fully embedded in school practise </w:t>
            </w:r>
          </w:p>
        </w:tc>
      </w:tr>
      <w:tr>
        <w:trPr>
          <w:cantSplit w:val="0"/>
          <w:trHeight w:val="32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pageBreakBefore w:val="0"/>
              <w:spacing w:after="240" w:before="240" w:lineRule="auto"/>
              <w:rPr/>
            </w:pPr>
            <w:r w:rsidDel="00000000" w:rsidR="00000000" w:rsidRPr="00000000">
              <w:rPr>
                <w:rtl w:val="0"/>
              </w:rPr>
              <w:t xml:space="preserve">Develop strategies to engage EAL pupils and their families in the curriculum.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pageBreakBefore w:val="0"/>
              <w:spacing w:after="240" w:before="240" w:lineRule="auto"/>
              <w:rPr/>
            </w:pPr>
            <w:r w:rsidDel="00000000" w:rsidR="00000000" w:rsidRPr="00000000">
              <w:rPr>
                <w:rtl w:val="0"/>
              </w:rPr>
              <w:t xml:space="preserve">String existing relationship between school and EMTAS</w:t>
            </w:r>
          </w:p>
          <w:p w:rsidR="00000000" w:rsidDel="00000000" w:rsidP="00000000" w:rsidRDefault="00000000" w:rsidRPr="00000000" w14:paraId="00000069">
            <w:pPr>
              <w:pageBreakBefore w:val="0"/>
              <w:spacing w:after="240" w:before="240" w:lineRule="auto"/>
              <w:rPr/>
            </w:pPr>
            <w:r w:rsidDel="00000000" w:rsidR="00000000" w:rsidRPr="00000000">
              <w:rPr>
                <w:rtl w:val="0"/>
              </w:rPr>
              <w:t xml:space="preserve">SENCo has sound knowledge of referral process and commissioning of EMTAS service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pageBreakBefore w:val="0"/>
              <w:spacing w:after="240" w:before="240" w:lineRule="auto"/>
              <w:rPr/>
            </w:pPr>
            <w:r w:rsidDel="00000000" w:rsidR="00000000" w:rsidRPr="00000000">
              <w:rPr>
                <w:rtl w:val="0"/>
              </w:rPr>
              <w:t xml:space="preserve">Further develop relationship between school and EMTAS to provide in school support to children with EAL</w:t>
            </w:r>
          </w:p>
          <w:p w:rsidR="00000000" w:rsidDel="00000000" w:rsidP="00000000" w:rsidRDefault="00000000" w:rsidRPr="00000000" w14:paraId="0000006B">
            <w:pPr>
              <w:pageBreakBefore w:val="0"/>
              <w:spacing w:after="240" w:before="240" w:lineRule="auto"/>
              <w:rPr/>
            </w:pPr>
            <w:r w:rsidDel="00000000" w:rsidR="00000000" w:rsidRPr="00000000">
              <w:rPr>
                <w:rtl w:val="0"/>
              </w:rPr>
              <w:t xml:space="preserve">Use EMTAS materials in school where direct work from EMTAS can not be facilitated by the service due to capacity and remit</w:t>
            </w:r>
          </w:p>
          <w:p w:rsidR="00000000" w:rsidDel="00000000" w:rsidP="00000000" w:rsidRDefault="00000000" w:rsidRPr="00000000" w14:paraId="0000006C">
            <w:pPr>
              <w:pageBreakBefore w:val="0"/>
              <w:spacing w:after="240" w:before="240" w:lineRule="auto"/>
              <w:rPr/>
            </w:pPr>
            <w:r w:rsidDel="00000000" w:rsidR="00000000" w:rsidRPr="00000000">
              <w:rPr>
                <w:rtl w:val="0"/>
              </w:rPr>
              <w:t xml:space="preserve">Continue work in school once involvement from EMTAS has ended</w:t>
            </w:r>
          </w:p>
          <w:p w:rsidR="00000000" w:rsidDel="00000000" w:rsidP="00000000" w:rsidRDefault="00000000" w:rsidRPr="00000000" w14:paraId="0000006D">
            <w:pPr>
              <w:pageBreakBefore w:val="0"/>
              <w:spacing w:after="240" w:before="240" w:lineRule="auto"/>
              <w:rPr/>
            </w:pPr>
            <w:r w:rsidDel="00000000" w:rsidR="00000000" w:rsidRPr="00000000">
              <w:rPr>
                <w:rtl w:val="0"/>
              </w:rPr>
              <w:t xml:space="preserve">Access materials and resources in a range of languages </w:t>
            </w:r>
          </w:p>
          <w:p w:rsidR="00000000" w:rsidDel="00000000" w:rsidP="00000000" w:rsidRDefault="00000000" w:rsidRPr="00000000" w14:paraId="0000006E">
            <w:pPr>
              <w:pageBreakBefore w:val="0"/>
              <w:spacing w:after="240" w:before="240" w:lineRule="auto"/>
              <w:rPr/>
            </w:pPr>
            <w:r w:rsidDel="00000000" w:rsidR="00000000" w:rsidRPr="00000000">
              <w:rPr>
                <w:rtl w:val="0"/>
              </w:rPr>
              <w:t xml:space="preserve">Access interpreters to support communication during TAF meetings to improve outcomes for families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pageBreakBefore w:val="0"/>
              <w:spacing w:after="240" w:before="240" w:lineRule="auto"/>
              <w:rPr/>
            </w:pPr>
            <w:r w:rsidDel="00000000" w:rsidR="00000000" w:rsidRPr="00000000">
              <w:rPr>
                <w:rtl w:val="0"/>
              </w:rPr>
              <w:t xml:space="preserve">Create resource bank from material supplied by EMTAS</w:t>
            </w:r>
          </w:p>
          <w:p w:rsidR="00000000" w:rsidDel="00000000" w:rsidP="00000000" w:rsidRDefault="00000000" w:rsidRPr="00000000" w14:paraId="00000070">
            <w:pPr>
              <w:pageBreakBefore w:val="0"/>
              <w:spacing w:after="240" w:before="240" w:lineRule="auto"/>
              <w:rPr/>
            </w:pPr>
            <w:r w:rsidDel="00000000" w:rsidR="00000000" w:rsidRPr="00000000">
              <w:rPr>
                <w:rtl w:val="0"/>
              </w:rPr>
              <w:t xml:space="preserve">Use EMTAS support in target setting for individual children</w:t>
            </w:r>
          </w:p>
          <w:p w:rsidR="00000000" w:rsidDel="00000000" w:rsidP="00000000" w:rsidRDefault="00000000" w:rsidRPr="00000000" w14:paraId="00000071">
            <w:pPr>
              <w:pageBreakBefore w:val="0"/>
              <w:spacing w:after="240" w:before="240" w:lineRule="auto"/>
              <w:rPr/>
            </w:pPr>
            <w:r w:rsidDel="00000000" w:rsidR="00000000" w:rsidRPr="00000000">
              <w:rPr>
                <w:rtl w:val="0"/>
              </w:rPr>
              <w:t xml:space="preserve">Work alongside EMTAS TA to ensure their sessions enhance learning in school and is not separate to it</w:t>
            </w:r>
          </w:p>
          <w:p w:rsidR="00000000" w:rsidDel="00000000" w:rsidP="00000000" w:rsidRDefault="00000000" w:rsidRPr="00000000" w14:paraId="00000072">
            <w:pPr>
              <w:pageBreakBefore w:val="0"/>
              <w:spacing w:after="240" w:before="240" w:lineRule="auto"/>
              <w:rPr/>
            </w:pPr>
            <w:r w:rsidDel="00000000" w:rsidR="00000000" w:rsidRPr="00000000">
              <w:rPr>
                <w:rtl w:val="0"/>
              </w:rPr>
              <w:t xml:space="preserve">Access links provided by EMTAS for interpreters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pageBreakBefore w:val="0"/>
              <w:spacing w:after="240" w:before="240" w:lineRule="auto"/>
              <w:rPr/>
            </w:pPr>
            <w:r w:rsidDel="00000000" w:rsidR="00000000" w:rsidRPr="00000000">
              <w:rPr>
                <w:rtl w:val="0"/>
              </w:rPr>
              <w:t xml:space="preserve">2021-22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pageBreakBefore w:val="0"/>
              <w:spacing w:after="240" w:before="240" w:lineRule="auto"/>
              <w:rPr/>
            </w:pPr>
            <w:r w:rsidDel="00000000" w:rsidR="00000000" w:rsidRPr="00000000">
              <w:rPr>
                <w:rtl w:val="0"/>
              </w:rPr>
              <w:t xml:space="preserve">EAL learners feel confident and secure in school and are making outstanding progress.</w:t>
            </w:r>
          </w:p>
          <w:p w:rsidR="00000000" w:rsidDel="00000000" w:rsidP="00000000" w:rsidRDefault="00000000" w:rsidRPr="00000000" w14:paraId="00000075">
            <w:pPr>
              <w:pageBreakBefore w:val="0"/>
              <w:spacing w:after="240" w:before="240" w:lineRule="auto"/>
              <w:rPr/>
            </w:pPr>
            <w:r w:rsidDel="00000000" w:rsidR="00000000" w:rsidRPr="00000000">
              <w:rPr>
                <w:highlight w:val="white"/>
                <w:rtl w:val="0"/>
              </w:rPr>
              <w:t xml:space="preserve">Families feel supported, listened to and part of the decision making process</w:t>
            </w:r>
            <w:r w:rsidDel="00000000" w:rsidR="00000000" w:rsidRPr="00000000">
              <w:rPr>
                <w:rtl w:val="0"/>
              </w:rPr>
            </w:r>
          </w:p>
        </w:tc>
      </w:tr>
      <w:tr>
        <w:trPr>
          <w:cantSplit w:val="0"/>
          <w:trHeight w:val="14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pageBreakBefore w:val="0"/>
              <w:spacing w:after="240" w:before="240" w:lineRule="auto"/>
              <w:rPr/>
            </w:pPr>
            <w:r w:rsidDel="00000000" w:rsidR="00000000" w:rsidRPr="00000000">
              <w:rPr>
                <w:rtl w:val="0"/>
              </w:rPr>
              <w:t xml:space="preserve">Pupils with medical needs are given full access to the curriculum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pageBreakBefore w:val="0"/>
              <w:spacing w:after="240" w:before="240" w:lineRule="auto"/>
              <w:rPr/>
            </w:pPr>
            <w:r w:rsidDel="00000000" w:rsidR="00000000" w:rsidRPr="00000000">
              <w:rPr>
                <w:rtl w:val="0"/>
              </w:rPr>
              <w:t xml:space="preserve">Medical needs are recorded and stored centrally</w:t>
            </w:r>
          </w:p>
          <w:p w:rsidR="00000000" w:rsidDel="00000000" w:rsidP="00000000" w:rsidRDefault="00000000" w:rsidRPr="00000000" w14:paraId="00000078">
            <w:pPr>
              <w:pageBreakBefore w:val="0"/>
              <w:spacing w:after="240" w:before="240" w:lineRule="auto"/>
              <w:rPr/>
            </w:pPr>
            <w:r w:rsidDel="00000000" w:rsidR="00000000" w:rsidRPr="00000000">
              <w:rPr>
                <w:rtl w:val="0"/>
              </w:rPr>
              <w:t xml:space="preserve">Teachers have access to medical information so aware of its impact on learning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pageBreakBefore w:val="0"/>
              <w:spacing w:after="240" w:before="240" w:lineRule="auto"/>
              <w:rPr/>
            </w:pPr>
            <w:r w:rsidDel="00000000" w:rsidR="00000000" w:rsidRPr="00000000">
              <w:rPr>
                <w:rtl w:val="0"/>
              </w:rPr>
              <w:t xml:space="preserve">Adhere to Managing Medical Needs policy.</w:t>
            </w:r>
          </w:p>
          <w:p w:rsidR="00000000" w:rsidDel="00000000" w:rsidP="00000000" w:rsidRDefault="00000000" w:rsidRPr="00000000" w14:paraId="0000007A">
            <w:pPr>
              <w:pageBreakBefore w:val="0"/>
              <w:spacing w:after="240" w:before="240" w:lineRule="auto"/>
              <w:rPr/>
            </w:pPr>
            <w:r w:rsidDel="00000000" w:rsidR="00000000" w:rsidRPr="00000000">
              <w:rPr>
                <w:rtl w:val="0"/>
              </w:rPr>
              <w:t xml:space="preserve">Develop reactive Health Plans when needed to prevent negative impact on education and to keep children safe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pageBreakBefore w:val="0"/>
              <w:spacing w:after="240" w:before="240" w:lineRule="auto"/>
              <w:rPr/>
            </w:pPr>
            <w:r w:rsidDel="00000000" w:rsidR="00000000" w:rsidRPr="00000000">
              <w:rPr>
                <w:rtl w:val="0"/>
              </w:rPr>
              <w:t xml:space="preserve">Maintain medical records to ensure they are up to date</w:t>
            </w:r>
          </w:p>
          <w:p w:rsidR="00000000" w:rsidDel="00000000" w:rsidP="00000000" w:rsidRDefault="00000000" w:rsidRPr="00000000" w14:paraId="0000007C">
            <w:pPr>
              <w:pageBreakBefore w:val="0"/>
              <w:spacing w:after="240" w:before="240" w:lineRule="auto"/>
              <w:rPr/>
            </w:pPr>
            <w:r w:rsidDel="00000000" w:rsidR="00000000" w:rsidRPr="00000000">
              <w:rPr>
                <w:rtl w:val="0"/>
              </w:rPr>
              <w:t xml:space="preserve">Learning Mentor to support families where medical need affects attendance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pageBreakBefore w:val="0"/>
              <w:spacing w:after="240" w:before="240" w:lineRule="auto"/>
              <w:rPr/>
            </w:pPr>
            <w:r w:rsidDel="00000000" w:rsidR="00000000" w:rsidRPr="00000000">
              <w:rPr>
                <w:rtl w:val="0"/>
              </w:rPr>
              <w:t xml:space="preserve">Ongoing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pageBreakBefore w:val="0"/>
              <w:spacing w:after="240" w:before="240" w:lineRule="auto"/>
              <w:rPr/>
            </w:pPr>
            <w:r w:rsidDel="00000000" w:rsidR="00000000" w:rsidRPr="00000000">
              <w:rPr>
                <w:highlight w:val="white"/>
                <w:rtl w:val="0"/>
              </w:rPr>
              <w:t xml:space="preserve">As far as is practically possible, children with medical needs access learning and feel fully part of the school community</w:t>
            </w:r>
            <w:r w:rsidDel="00000000" w:rsidR="00000000" w:rsidRPr="00000000">
              <w:rPr>
                <w:rtl w:val="0"/>
              </w:rPr>
            </w:r>
          </w:p>
        </w:tc>
      </w:tr>
    </w:tbl>
    <w:p w:rsidR="00000000" w:rsidDel="00000000" w:rsidP="00000000" w:rsidRDefault="00000000" w:rsidRPr="00000000" w14:paraId="0000007F">
      <w:pPr>
        <w:pageBreakBefore w:val="0"/>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0">
      <w:pPr>
        <w:pageBreakBefore w:val="0"/>
        <w:spacing w:after="240" w:before="240" w:lineRule="auto"/>
        <w:rPr>
          <w:sz w:val="24"/>
          <w:szCs w:val="24"/>
        </w:rPr>
      </w:pPr>
      <w:r w:rsidDel="00000000" w:rsidR="00000000" w:rsidRPr="00000000">
        <w:rPr>
          <w:rtl w:val="0"/>
        </w:rPr>
      </w:r>
    </w:p>
    <w:p w:rsidR="00000000" w:rsidDel="00000000" w:rsidP="00000000" w:rsidRDefault="00000000" w:rsidRPr="00000000" w14:paraId="00000081">
      <w:pPr>
        <w:pageBreakBefore w:val="0"/>
        <w:spacing w:after="240" w:before="240" w:lineRule="auto"/>
        <w:rPr>
          <w:sz w:val="24"/>
          <w:szCs w:val="24"/>
        </w:rPr>
      </w:pPr>
      <w:r w:rsidDel="00000000" w:rsidR="00000000" w:rsidRPr="00000000">
        <w:rPr>
          <w:rtl w:val="0"/>
        </w:rPr>
      </w:r>
    </w:p>
    <w:p w:rsidR="00000000" w:rsidDel="00000000" w:rsidP="00000000" w:rsidRDefault="00000000" w:rsidRPr="00000000" w14:paraId="00000082">
      <w:pPr>
        <w:pageBreakBefore w:val="0"/>
        <w:spacing w:after="240" w:before="240" w:lineRule="auto"/>
        <w:jc w:val="center"/>
        <w:rPr>
          <w:b w:val="1"/>
        </w:rPr>
      </w:pPr>
      <w:r w:rsidDel="00000000" w:rsidR="00000000" w:rsidRPr="00000000">
        <w:rPr>
          <w:b w:val="1"/>
          <w:rtl w:val="0"/>
        </w:rPr>
        <w:t xml:space="preserve">Improving Delivery of Written Information</w:t>
      </w:r>
    </w:p>
    <w:tbl>
      <w:tblPr>
        <w:tblStyle w:val="Table2"/>
        <w:tblW w:w="140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30"/>
        <w:gridCol w:w="2715"/>
        <w:gridCol w:w="2490"/>
        <w:gridCol w:w="3045"/>
        <w:gridCol w:w="1320"/>
        <w:gridCol w:w="2640"/>
        <w:tblGridChange w:id="0">
          <w:tblGrid>
            <w:gridCol w:w="1830"/>
            <w:gridCol w:w="2715"/>
            <w:gridCol w:w="2490"/>
            <w:gridCol w:w="3045"/>
            <w:gridCol w:w="1320"/>
            <w:gridCol w:w="2640"/>
          </w:tblGrid>
        </w:tblGridChange>
      </w:tblGrid>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pageBreakBefore w:val="0"/>
              <w:spacing w:after="240" w:before="240" w:lineRule="auto"/>
              <w:rPr>
                <w:b w:val="1"/>
              </w:rPr>
            </w:pPr>
            <w:r w:rsidDel="00000000" w:rsidR="00000000" w:rsidRPr="00000000">
              <w:rPr>
                <w:b w:val="1"/>
                <w:rtl w:val="0"/>
              </w:rPr>
              <w:t xml:space="preserve">Aim</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pageBreakBefore w:val="0"/>
              <w:spacing w:after="240" w:before="240" w:lineRule="auto"/>
              <w:rPr>
                <w:b w:val="1"/>
              </w:rPr>
            </w:pPr>
            <w:r w:rsidDel="00000000" w:rsidR="00000000" w:rsidRPr="00000000">
              <w:rPr>
                <w:b w:val="1"/>
                <w:rtl w:val="0"/>
              </w:rPr>
              <w:t xml:space="preserve">Current good practice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pageBreakBefore w:val="0"/>
              <w:spacing w:after="240" w:before="240" w:lineRule="auto"/>
              <w:rPr>
                <w:b w:val="1"/>
              </w:rPr>
            </w:pPr>
            <w:r w:rsidDel="00000000" w:rsidR="00000000" w:rsidRPr="00000000">
              <w:rPr>
                <w:b w:val="1"/>
                <w:rtl w:val="0"/>
              </w:rPr>
              <w:t xml:space="preserve">Objectives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pageBreakBefore w:val="0"/>
              <w:spacing w:after="240" w:before="240" w:lineRule="auto"/>
              <w:rPr>
                <w:b w:val="1"/>
              </w:rPr>
            </w:pPr>
            <w:r w:rsidDel="00000000" w:rsidR="00000000" w:rsidRPr="00000000">
              <w:rPr>
                <w:b w:val="1"/>
                <w:rtl w:val="0"/>
              </w:rPr>
              <w:t xml:space="preserve">Action to be taken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pageBreakBefore w:val="0"/>
              <w:spacing w:after="240" w:before="240" w:lineRule="auto"/>
              <w:rPr>
                <w:b w:val="1"/>
              </w:rPr>
            </w:pPr>
            <w:r w:rsidDel="00000000" w:rsidR="00000000" w:rsidRPr="00000000">
              <w:rPr>
                <w:b w:val="1"/>
                <w:rtl w:val="0"/>
              </w:rPr>
              <w:t xml:space="preserve">Timeframe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pageBreakBefore w:val="0"/>
              <w:spacing w:after="240" w:before="240" w:lineRule="auto"/>
              <w:rPr>
                <w:b w:val="1"/>
              </w:rPr>
            </w:pPr>
            <w:r w:rsidDel="00000000" w:rsidR="00000000" w:rsidRPr="00000000">
              <w:rPr>
                <w:b w:val="1"/>
                <w:rtl w:val="0"/>
              </w:rPr>
              <w:t xml:space="preserve">Achievement</w:t>
            </w:r>
          </w:p>
        </w:tc>
      </w:tr>
      <w:tr>
        <w:trPr>
          <w:cantSplit w:val="0"/>
          <w:trHeight w:val="20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pageBreakBefore w:val="0"/>
              <w:spacing w:after="240" w:before="240" w:lineRule="auto"/>
              <w:rPr/>
            </w:pPr>
            <w:r w:rsidDel="00000000" w:rsidR="00000000" w:rsidRPr="00000000">
              <w:rPr>
                <w:rtl w:val="0"/>
              </w:rPr>
              <w:t xml:space="preserve">Key information can be accessed in different languages to enable access by EAL learners/parents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pageBreakBefore w:val="0"/>
              <w:spacing w:after="240" w:before="240" w:lineRule="auto"/>
              <w:rPr>
                <w:highlight w:val="white"/>
              </w:rPr>
            </w:pPr>
            <w:r w:rsidDel="00000000" w:rsidR="00000000" w:rsidRPr="00000000">
              <w:rPr>
                <w:highlight w:val="white"/>
                <w:rtl w:val="0"/>
              </w:rPr>
              <w:t xml:space="preserve">Use Google Translate where needed for immediate messages</w:t>
            </w:r>
          </w:p>
          <w:p w:rsidR="00000000" w:rsidDel="00000000" w:rsidP="00000000" w:rsidRDefault="00000000" w:rsidRPr="00000000" w14:paraId="0000008B">
            <w:pPr>
              <w:pageBreakBefore w:val="0"/>
              <w:spacing w:after="240" w:before="240" w:lineRule="auto"/>
              <w:rPr>
                <w:highlight w:val="white"/>
              </w:rPr>
            </w:pPr>
            <w:r w:rsidDel="00000000" w:rsidR="00000000" w:rsidRPr="00000000">
              <w:rPr>
                <w:highlight w:val="white"/>
                <w:rtl w:val="0"/>
              </w:rPr>
              <w:t xml:space="preserve">SENCo link with EMTAS used to access translation services</w:t>
            </w:r>
          </w:p>
          <w:p w:rsidR="00000000" w:rsidDel="00000000" w:rsidP="00000000" w:rsidRDefault="00000000" w:rsidRPr="00000000" w14:paraId="0000008C">
            <w:pPr>
              <w:pageBreakBefore w:val="0"/>
              <w:spacing w:after="240" w:before="240" w:lineRule="auto"/>
              <w:rPr>
                <w:highlight w:val="white"/>
              </w:rPr>
            </w:pPr>
            <w:r w:rsidDel="00000000" w:rsidR="00000000" w:rsidRPr="00000000">
              <w:rPr>
                <w:highlight w:val="white"/>
                <w:rtl w:val="0"/>
              </w:rPr>
              <w:t xml:space="preserve">EMTAS has provided booklets for parents with links to support services in a range of languages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pageBreakBefore w:val="0"/>
              <w:spacing w:after="240" w:before="240" w:lineRule="auto"/>
              <w:rPr/>
            </w:pPr>
            <w:r w:rsidDel="00000000" w:rsidR="00000000" w:rsidRPr="00000000">
              <w:rPr>
                <w:rtl w:val="0"/>
              </w:rPr>
              <w:t xml:space="preserve">EAL parents/carers feel part of the school community</w:t>
            </w:r>
          </w:p>
          <w:p w:rsidR="00000000" w:rsidDel="00000000" w:rsidP="00000000" w:rsidRDefault="00000000" w:rsidRPr="00000000" w14:paraId="0000008E">
            <w:pPr>
              <w:pageBreakBefore w:val="0"/>
              <w:spacing w:after="240" w:before="240" w:lineRule="auto"/>
              <w:rPr/>
            </w:pPr>
            <w:r w:rsidDel="00000000" w:rsidR="00000000" w:rsidRPr="00000000">
              <w:rPr>
                <w:rtl w:val="0"/>
              </w:rPr>
              <w:t xml:space="preserve">Key messages are passed on and understood</w:t>
            </w:r>
          </w:p>
          <w:p w:rsidR="00000000" w:rsidDel="00000000" w:rsidP="00000000" w:rsidRDefault="00000000" w:rsidRPr="00000000" w14:paraId="0000008F">
            <w:pPr>
              <w:pageBreakBefore w:val="0"/>
              <w:spacing w:after="240" w:before="240" w:lineRule="auto"/>
              <w:rPr/>
            </w:pPr>
            <w:r w:rsidDel="00000000" w:rsidR="00000000" w:rsidRPr="00000000">
              <w:rPr>
                <w:rtl w:val="0"/>
              </w:rPr>
              <w:t xml:space="preserve">Families can access support in the wider community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pageBreakBefore w:val="0"/>
              <w:spacing w:after="240" w:before="240" w:lineRule="auto"/>
              <w:rPr>
                <w:highlight w:val="white"/>
              </w:rPr>
            </w:pPr>
            <w:r w:rsidDel="00000000" w:rsidR="00000000" w:rsidRPr="00000000">
              <w:rPr>
                <w:highlight w:val="white"/>
                <w:rtl w:val="0"/>
              </w:rPr>
              <w:t xml:space="preserve">Review publications and obtain translated documents. Secure translation services where appropriate.</w:t>
            </w:r>
          </w:p>
          <w:p w:rsidR="00000000" w:rsidDel="00000000" w:rsidP="00000000" w:rsidRDefault="00000000" w:rsidRPr="00000000" w14:paraId="00000091">
            <w:pPr>
              <w:pageBreakBefore w:val="0"/>
              <w:spacing w:after="240" w:before="240" w:lineRule="auto"/>
              <w:rPr>
                <w:highlight w:val="white"/>
              </w:rPr>
            </w:pPr>
            <w:r w:rsidDel="00000000" w:rsidR="00000000" w:rsidRPr="00000000">
              <w:rPr>
                <w:highlight w:val="white"/>
                <w:rtl w:val="0"/>
              </w:rPr>
              <w:t xml:space="preserve">Make booklet available to all parents who need it</w:t>
            </w:r>
          </w:p>
          <w:p w:rsidR="00000000" w:rsidDel="00000000" w:rsidP="00000000" w:rsidRDefault="00000000" w:rsidRPr="00000000" w14:paraId="00000092">
            <w:pPr>
              <w:pageBreakBefore w:val="0"/>
              <w:spacing w:after="240" w:before="240" w:lineRule="auto"/>
              <w:rPr>
                <w:highlight w:val="white"/>
              </w:rPr>
            </w:pPr>
            <w:r w:rsidDel="00000000" w:rsidR="00000000" w:rsidRPr="00000000">
              <w:rPr>
                <w:highlight w:val="white"/>
                <w:rtl w:val="0"/>
              </w:rPr>
              <w:t xml:space="preserve">Use translators at TAF meetings and parent meetings where needed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pageBreakBefore w:val="0"/>
              <w:spacing w:after="240" w:before="240" w:lineRule="auto"/>
              <w:rPr/>
            </w:pPr>
            <w:r w:rsidDel="00000000" w:rsidR="00000000" w:rsidRPr="00000000">
              <w:rPr>
                <w:rtl w:val="0"/>
              </w:rPr>
              <w:t xml:space="preserve">2021-23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pageBreakBefore w:val="0"/>
              <w:spacing w:after="240" w:before="240" w:lineRule="auto"/>
              <w:rPr/>
            </w:pPr>
            <w:r w:rsidDel="00000000" w:rsidR="00000000" w:rsidRPr="00000000">
              <w:rPr>
                <w:rtl w:val="0"/>
              </w:rPr>
              <w:t xml:space="preserve">Parents will feel well informed</w:t>
            </w:r>
          </w:p>
          <w:p w:rsidR="00000000" w:rsidDel="00000000" w:rsidP="00000000" w:rsidRDefault="00000000" w:rsidRPr="00000000" w14:paraId="00000095">
            <w:pPr>
              <w:pageBreakBefore w:val="0"/>
              <w:spacing w:after="240" w:before="240" w:lineRule="auto"/>
              <w:rPr/>
            </w:pPr>
            <w:r w:rsidDel="00000000" w:rsidR="00000000" w:rsidRPr="00000000">
              <w:rPr>
                <w:rtl w:val="0"/>
              </w:rPr>
              <w:t xml:space="preserve">Parents will feel part of day to day life in school</w:t>
            </w:r>
          </w:p>
        </w:tc>
      </w:tr>
      <w:tr>
        <w:trPr>
          <w:cantSplit w:val="0"/>
          <w:trHeight w:val="27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pageBreakBefore w:val="0"/>
              <w:spacing w:after="240" w:before="240" w:lineRule="auto"/>
              <w:rPr/>
            </w:pPr>
            <w:r w:rsidDel="00000000" w:rsidR="00000000" w:rsidRPr="00000000">
              <w:rPr>
                <w:rtl w:val="0"/>
              </w:rPr>
              <w:t xml:space="preserve">Handouts, textbooks, information etc. can be accessed in alternative formats such as large print, different colour paper etc.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pageBreakBefore w:val="0"/>
              <w:spacing w:after="240" w:before="240" w:lineRule="auto"/>
              <w:rPr/>
            </w:pPr>
            <w:r w:rsidDel="00000000" w:rsidR="00000000" w:rsidRPr="00000000">
              <w:rPr>
                <w:rtl w:val="0"/>
              </w:rPr>
              <w:t xml:space="preserve">Strong relationship between school and external agencies means that school can access support and materials when needed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pageBreakBefore w:val="0"/>
              <w:spacing w:after="240" w:before="240" w:lineRule="auto"/>
              <w:rPr/>
            </w:pPr>
            <w:r w:rsidDel="00000000" w:rsidR="00000000" w:rsidRPr="00000000">
              <w:rPr>
                <w:rtl w:val="0"/>
              </w:rPr>
              <w:t xml:space="preserve">Pupils with specific needs will be better supported.</w:t>
            </w:r>
          </w:p>
          <w:p w:rsidR="00000000" w:rsidDel="00000000" w:rsidP="00000000" w:rsidRDefault="00000000" w:rsidRPr="00000000" w14:paraId="00000099">
            <w:pPr>
              <w:pageBreakBefore w:val="0"/>
              <w:spacing w:after="240" w:befor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pageBreakBefore w:val="0"/>
              <w:spacing w:after="240" w:before="240" w:lineRule="auto"/>
              <w:rPr>
                <w:highlight w:val="white"/>
              </w:rPr>
            </w:pPr>
            <w:r w:rsidDel="00000000" w:rsidR="00000000" w:rsidRPr="00000000">
              <w:rPr>
                <w:highlight w:val="white"/>
                <w:rtl w:val="0"/>
              </w:rPr>
              <w:t xml:space="preserve">Review children with existing needs and use specialist reports (e.g. from Dyslexia team, Visual Impairment team) to inform adaptations.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pageBreakBefore w:val="0"/>
              <w:spacing w:after="240" w:before="240" w:lineRule="auto"/>
              <w:rPr/>
            </w:pPr>
            <w:r w:rsidDel="00000000" w:rsidR="00000000" w:rsidRPr="00000000">
              <w:rPr>
                <w:highlight w:val="white"/>
                <w:rtl w:val="0"/>
              </w:rPr>
              <w:t xml:space="preserve">2021-23</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pageBreakBefore w:val="0"/>
              <w:spacing w:after="240" w:before="240" w:lineRule="auto"/>
              <w:rPr/>
            </w:pPr>
            <w:r w:rsidDel="00000000" w:rsidR="00000000" w:rsidRPr="00000000">
              <w:rPr>
                <w:rtl w:val="0"/>
              </w:rPr>
              <w:t xml:space="preserve">An aware inclusive, tolerant school</w:t>
            </w:r>
          </w:p>
          <w:p w:rsidR="00000000" w:rsidDel="00000000" w:rsidP="00000000" w:rsidRDefault="00000000" w:rsidRPr="00000000" w14:paraId="0000009D">
            <w:pPr>
              <w:pageBreakBefore w:val="0"/>
              <w:spacing w:after="240" w:before="240" w:lineRule="auto"/>
              <w:rPr/>
            </w:pPr>
            <w:r w:rsidDel="00000000" w:rsidR="00000000" w:rsidRPr="00000000">
              <w:rPr>
                <w:rtl w:val="0"/>
              </w:rPr>
              <w:t xml:space="preserve">Achievement Gap narrowing between all children and children with SEND.</w:t>
            </w:r>
          </w:p>
        </w:tc>
      </w:tr>
      <w:tr>
        <w:trPr>
          <w:cantSplit w:val="0"/>
          <w:trHeight w:val="22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pageBreakBefore w:val="0"/>
              <w:spacing w:after="240" w:before="240" w:lineRule="auto"/>
              <w:rPr/>
            </w:pPr>
            <w:r w:rsidDel="00000000" w:rsidR="00000000" w:rsidRPr="00000000">
              <w:rPr>
                <w:rtl w:val="0"/>
              </w:rPr>
              <w:t xml:space="preserve">Communication to families will be provided at an accessible reading level in line with signs of safety.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pageBreakBefore w:val="0"/>
              <w:spacing w:after="240" w:before="240" w:lineRule="auto"/>
              <w:rPr/>
            </w:pPr>
            <w:r w:rsidDel="00000000" w:rsidR="00000000" w:rsidRPr="00000000">
              <w:rPr>
                <w:rtl w:val="0"/>
              </w:rPr>
              <w:t xml:space="preserve">Wide spread use of texts and school app to provide information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pageBreakBefore w:val="0"/>
              <w:spacing w:after="240" w:before="240" w:lineRule="auto"/>
              <w:rPr/>
            </w:pPr>
            <w:r w:rsidDel="00000000" w:rsidR="00000000" w:rsidRPr="00000000">
              <w:rPr>
                <w:rtl w:val="0"/>
              </w:rPr>
              <w:t xml:space="preserve">Improved access to information through continued development of app</w:t>
            </w:r>
          </w:p>
          <w:p w:rsidR="00000000" w:rsidDel="00000000" w:rsidP="00000000" w:rsidRDefault="00000000" w:rsidRPr="00000000" w14:paraId="000000A1">
            <w:pPr>
              <w:pageBreakBefore w:val="0"/>
              <w:spacing w:after="240" w:before="240" w:lineRule="auto"/>
              <w:rPr/>
            </w:pPr>
            <w:r w:rsidDel="00000000" w:rsidR="00000000" w:rsidRPr="00000000">
              <w:rPr>
                <w:rtl w:val="0"/>
              </w:rPr>
              <w:t xml:space="preserve">Improved accessibility to written communication from school by being in a user friendly format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pageBreakBefore w:val="0"/>
              <w:spacing w:after="240" w:before="240" w:lineRule="auto"/>
              <w:rPr/>
            </w:pPr>
            <w:r w:rsidDel="00000000" w:rsidR="00000000" w:rsidRPr="00000000">
              <w:rPr>
                <w:rtl w:val="0"/>
              </w:rPr>
              <w:t xml:space="preserve">All information to be given to parents via app and text service in first instance</w:t>
            </w:r>
          </w:p>
          <w:p w:rsidR="00000000" w:rsidDel="00000000" w:rsidP="00000000" w:rsidRDefault="00000000" w:rsidRPr="00000000" w14:paraId="000000A3">
            <w:pPr>
              <w:pageBreakBefore w:val="0"/>
              <w:spacing w:after="240" w:before="240" w:lineRule="auto"/>
              <w:rPr/>
            </w:pPr>
            <w:r w:rsidDel="00000000" w:rsidR="00000000" w:rsidRPr="00000000">
              <w:rPr>
                <w:rtl w:val="0"/>
              </w:rPr>
              <w:t xml:space="preserve">Ensure website is kept up to date, in particular Wellbeing and CGS section where information changes quickly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pageBreakBefore w:val="0"/>
              <w:spacing w:after="240" w:before="240" w:lineRule="auto"/>
              <w:rPr/>
            </w:pPr>
            <w:r w:rsidDel="00000000" w:rsidR="00000000" w:rsidRPr="00000000">
              <w:rPr>
                <w:rtl w:val="0"/>
              </w:rPr>
              <w:t xml:space="preserve">2021-2023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pageBreakBefore w:val="0"/>
              <w:spacing w:after="240" w:before="240" w:lineRule="auto"/>
              <w:rPr/>
            </w:pPr>
            <w:r w:rsidDel="00000000" w:rsidR="00000000" w:rsidRPr="00000000">
              <w:rPr>
                <w:highlight w:val="white"/>
                <w:rtl w:val="0"/>
              </w:rPr>
              <w:t xml:space="preserve">Families feel informed, supported, listened to and part of the decision making process</w:t>
            </w:r>
            <w:r w:rsidDel="00000000" w:rsidR="00000000" w:rsidRPr="00000000">
              <w:rPr>
                <w:rtl w:val="0"/>
              </w:rPr>
            </w:r>
          </w:p>
          <w:p w:rsidR="00000000" w:rsidDel="00000000" w:rsidP="00000000" w:rsidRDefault="00000000" w:rsidRPr="00000000" w14:paraId="000000A6">
            <w:pPr>
              <w:pageBreakBefore w:val="0"/>
              <w:spacing w:after="240" w:before="240" w:lineRule="auto"/>
              <w:rPr/>
            </w:pPr>
            <w:r w:rsidDel="00000000" w:rsidR="00000000" w:rsidRPr="00000000">
              <w:rPr>
                <w:rtl w:val="0"/>
              </w:rPr>
              <w:t xml:space="preserve"> </w:t>
            </w:r>
          </w:p>
        </w:tc>
      </w:tr>
    </w:tbl>
    <w:p w:rsidR="00000000" w:rsidDel="00000000" w:rsidP="00000000" w:rsidRDefault="00000000" w:rsidRPr="00000000" w14:paraId="000000A7">
      <w:pPr>
        <w:pageBreakBefore w:val="0"/>
        <w:spacing w:after="240" w:before="240"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A8">
      <w:pPr>
        <w:pageBreakBefore w:val="0"/>
        <w:spacing w:after="240" w:before="20" w:line="261.8181818181818"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A9">
      <w:pPr>
        <w:pageBreakBefore w:val="0"/>
        <w:spacing w:after="240" w:before="20" w:line="261.8181818181818" w:lineRule="auto"/>
        <w:rPr>
          <w:sz w:val="24"/>
          <w:szCs w:val="24"/>
        </w:rPr>
      </w:pPr>
      <w:r w:rsidDel="00000000" w:rsidR="00000000" w:rsidRPr="00000000">
        <w:rPr>
          <w:rtl w:val="0"/>
        </w:rPr>
      </w:r>
    </w:p>
    <w:p w:rsidR="00000000" w:rsidDel="00000000" w:rsidP="00000000" w:rsidRDefault="00000000" w:rsidRPr="00000000" w14:paraId="000000AA">
      <w:pPr>
        <w:pageBreakBefore w:val="0"/>
        <w:spacing w:after="240" w:before="20" w:line="261.8181818181818" w:lineRule="auto"/>
        <w:rPr>
          <w:sz w:val="24"/>
          <w:szCs w:val="24"/>
        </w:rPr>
      </w:pPr>
      <w:r w:rsidDel="00000000" w:rsidR="00000000" w:rsidRPr="00000000">
        <w:rPr>
          <w:rtl w:val="0"/>
        </w:rPr>
      </w:r>
    </w:p>
    <w:p w:rsidR="00000000" w:rsidDel="00000000" w:rsidP="00000000" w:rsidRDefault="00000000" w:rsidRPr="00000000" w14:paraId="000000AB">
      <w:pPr>
        <w:pageBreakBefore w:val="0"/>
        <w:spacing w:after="240" w:before="20" w:line="261.8181818181818" w:lineRule="auto"/>
        <w:rPr>
          <w:sz w:val="24"/>
          <w:szCs w:val="24"/>
        </w:rPr>
      </w:pPr>
      <w:r w:rsidDel="00000000" w:rsidR="00000000" w:rsidRPr="00000000">
        <w:rPr>
          <w:rtl w:val="0"/>
        </w:rPr>
      </w:r>
    </w:p>
    <w:p w:rsidR="00000000" w:rsidDel="00000000" w:rsidP="00000000" w:rsidRDefault="00000000" w:rsidRPr="00000000" w14:paraId="000000AC">
      <w:pPr>
        <w:pageBreakBefore w:val="0"/>
        <w:spacing w:after="240" w:before="20" w:line="261.8181818181818" w:lineRule="auto"/>
        <w:rPr>
          <w:sz w:val="24"/>
          <w:szCs w:val="24"/>
        </w:rPr>
      </w:pPr>
      <w:r w:rsidDel="00000000" w:rsidR="00000000" w:rsidRPr="00000000">
        <w:rPr>
          <w:sz w:val="24"/>
          <w:szCs w:val="24"/>
          <w:rtl w:val="0"/>
        </w:rPr>
        <w:t xml:space="preserve">Acronyms used in this document:</w:t>
      </w:r>
    </w:p>
    <w:p w:rsidR="00000000" w:rsidDel="00000000" w:rsidP="00000000" w:rsidRDefault="00000000" w:rsidRPr="00000000" w14:paraId="000000AD">
      <w:pPr>
        <w:pageBreakBefore w:val="0"/>
        <w:spacing w:after="240" w:before="20" w:line="261.8181818181818" w:lineRule="auto"/>
        <w:rPr>
          <w:sz w:val="24"/>
          <w:szCs w:val="24"/>
        </w:rPr>
      </w:pPr>
      <w:r w:rsidDel="00000000" w:rsidR="00000000" w:rsidRPr="00000000">
        <w:rPr>
          <w:sz w:val="24"/>
          <w:szCs w:val="24"/>
          <w:rtl w:val="0"/>
        </w:rPr>
        <w:t xml:space="preserve">CAMHS - Child and Adolescent Mental Health Services</w:t>
      </w:r>
    </w:p>
    <w:p w:rsidR="00000000" w:rsidDel="00000000" w:rsidP="00000000" w:rsidRDefault="00000000" w:rsidRPr="00000000" w14:paraId="000000AE">
      <w:pPr>
        <w:pageBreakBefore w:val="0"/>
        <w:spacing w:after="240" w:before="20" w:line="261.8181818181818" w:lineRule="auto"/>
        <w:rPr>
          <w:sz w:val="24"/>
          <w:szCs w:val="24"/>
        </w:rPr>
      </w:pPr>
      <w:r w:rsidDel="00000000" w:rsidR="00000000" w:rsidRPr="00000000">
        <w:rPr>
          <w:sz w:val="24"/>
          <w:szCs w:val="24"/>
          <w:rtl w:val="0"/>
        </w:rPr>
        <w:t xml:space="preserve">CGS - Care, Guidance and Support</w:t>
      </w:r>
    </w:p>
    <w:p w:rsidR="00000000" w:rsidDel="00000000" w:rsidP="00000000" w:rsidRDefault="00000000" w:rsidRPr="00000000" w14:paraId="000000AF">
      <w:pPr>
        <w:pageBreakBefore w:val="0"/>
        <w:spacing w:after="240" w:before="20" w:line="261.8181818181818" w:lineRule="auto"/>
        <w:rPr>
          <w:sz w:val="24"/>
          <w:szCs w:val="24"/>
        </w:rPr>
      </w:pPr>
      <w:r w:rsidDel="00000000" w:rsidR="00000000" w:rsidRPr="00000000">
        <w:rPr>
          <w:sz w:val="24"/>
          <w:szCs w:val="24"/>
          <w:rtl w:val="0"/>
        </w:rPr>
        <w:t xml:space="preserve">EAL - English as an Additional Language</w:t>
      </w:r>
    </w:p>
    <w:p w:rsidR="00000000" w:rsidDel="00000000" w:rsidP="00000000" w:rsidRDefault="00000000" w:rsidRPr="00000000" w14:paraId="000000B0">
      <w:pPr>
        <w:spacing w:after="240" w:before="20" w:line="261.8181818181818" w:lineRule="auto"/>
        <w:rPr>
          <w:sz w:val="24"/>
          <w:szCs w:val="24"/>
        </w:rPr>
      </w:pPr>
      <w:r w:rsidDel="00000000" w:rsidR="00000000" w:rsidRPr="00000000">
        <w:rPr>
          <w:sz w:val="24"/>
          <w:szCs w:val="24"/>
          <w:rtl w:val="0"/>
        </w:rPr>
        <w:t xml:space="preserve">EMTAS - Ethnic Minority and Traveller Achievement Service</w:t>
      </w:r>
    </w:p>
    <w:p w:rsidR="00000000" w:rsidDel="00000000" w:rsidP="00000000" w:rsidRDefault="00000000" w:rsidRPr="00000000" w14:paraId="000000B1">
      <w:pPr>
        <w:pageBreakBefore w:val="0"/>
        <w:spacing w:after="240" w:before="20" w:line="261.8181818181818" w:lineRule="auto"/>
        <w:rPr>
          <w:sz w:val="24"/>
          <w:szCs w:val="24"/>
        </w:rPr>
      </w:pPr>
      <w:r w:rsidDel="00000000" w:rsidR="00000000" w:rsidRPr="00000000">
        <w:rPr>
          <w:sz w:val="24"/>
          <w:szCs w:val="24"/>
          <w:rtl w:val="0"/>
        </w:rPr>
        <w:t xml:space="preserve">MHFA - Mental Health First Aider</w:t>
      </w:r>
    </w:p>
    <w:p w:rsidR="00000000" w:rsidDel="00000000" w:rsidP="00000000" w:rsidRDefault="00000000" w:rsidRPr="00000000" w14:paraId="000000B2">
      <w:pPr>
        <w:pageBreakBefore w:val="0"/>
        <w:spacing w:after="240" w:before="20" w:line="261.8181818181818" w:lineRule="auto"/>
        <w:rPr>
          <w:sz w:val="24"/>
          <w:szCs w:val="24"/>
        </w:rPr>
      </w:pPr>
      <w:r w:rsidDel="00000000" w:rsidR="00000000" w:rsidRPr="00000000">
        <w:rPr>
          <w:sz w:val="24"/>
          <w:szCs w:val="24"/>
          <w:rtl w:val="0"/>
        </w:rPr>
        <w:t xml:space="preserve">OOHL - Out of Hours Learning</w:t>
      </w:r>
    </w:p>
    <w:p w:rsidR="00000000" w:rsidDel="00000000" w:rsidP="00000000" w:rsidRDefault="00000000" w:rsidRPr="00000000" w14:paraId="000000B3">
      <w:pPr>
        <w:pageBreakBefore w:val="0"/>
        <w:spacing w:after="240" w:before="20" w:line="261.8181818181818" w:lineRule="auto"/>
        <w:rPr>
          <w:sz w:val="24"/>
          <w:szCs w:val="24"/>
        </w:rPr>
      </w:pPr>
      <w:r w:rsidDel="00000000" w:rsidR="00000000" w:rsidRPr="00000000">
        <w:rPr>
          <w:sz w:val="24"/>
          <w:szCs w:val="24"/>
          <w:rtl w:val="0"/>
        </w:rPr>
        <w:t xml:space="preserve">SEMH - Social, Emotional and Mental Health</w:t>
      </w:r>
    </w:p>
    <w:p w:rsidR="00000000" w:rsidDel="00000000" w:rsidP="00000000" w:rsidRDefault="00000000" w:rsidRPr="00000000" w14:paraId="000000B4">
      <w:pPr>
        <w:pageBreakBefore w:val="0"/>
        <w:spacing w:after="240" w:before="20" w:line="261.8181818181818" w:lineRule="auto"/>
        <w:rPr>
          <w:sz w:val="24"/>
          <w:szCs w:val="24"/>
        </w:rPr>
      </w:pPr>
      <w:r w:rsidDel="00000000" w:rsidR="00000000" w:rsidRPr="00000000">
        <w:rPr>
          <w:sz w:val="24"/>
          <w:szCs w:val="24"/>
          <w:rtl w:val="0"/>
        </w:rPr>
        <w:t xml:space="preserve">SEN - Special Educational Needs</w:t>
      </w:r>
    </w:p>
    <w:p w:rsidR="00000000" w:rsidDel="00000000" w:rsidP="00000000" w:rsidRDefault="00000000" w:rsidRPr="00000000" w14:paraId="000000B5">
      <w:pPr>
        <w:pageBreakBefore w:val="0"/>
        <w:spacing w:after="240" w:before="20" w:line="261.8181818181818" w:lineRule="auto"/>
        <w:rPr>
          <w:sz w:val="24"/>
          <w:szCs w:val="24"/>
        </w:rPr>
      </w:pPr>
      <w:r w:rsidDel="00000000" w:rsidR="00000000" w:rsidRPr="00000000">
        <w:rPr>
          <w:sz w:val="24"/>
          <w:szCs w:val="24"/>
          <w:rtl w:val="0"/>
        </w:rPr>
        <w:t xml:space="preserve">SEND - Special Educational Needs and Disabilities</w:t>
      </w:r>
    </w:p>
    <w:p w:rsidR="00000000" w:rsidDel="00000000" w:rsidP="00000000" w:rsidRDefault="00000000" w:rsidRPr="00000000" w14:paraId="000000B6">
      <w:pPr>
        <w:pageBreakBefore w:val="0"/>
        <w:spacing w:after="240" w:before="20" w:line="261.8181818181818" w:lineRule="auto"/>
        <w:rPr>
          <w:sz w:val="24"/>
          <w:szCs w:val="24"/>
        </w:rPr>
      </w:pPr>
      <w:r w:rsidDel="00000000" w:rsidR="00000000" w:rsidRPr="00000000">
        <w:rPr>
          <w:sz w:val="24"/>
          <w:szCs w:val="24"/>
          <w:rtl w:val="0"/>
        </w:rPr>
        <w:t xml:space="preserve">SENCO - Special Educational Needs Co-ordinator</w:t>
      </w:r>
    </w:p>
    <w:p w:rsidR="00000000" w:rsidDel="00000000" w:rsidP="00000000" w:rsidRDefault="00000000" w:rsidRPr="00000000" w14:paraId="000000B7">
      <w:pPr>
        <w:pageBreakBefore w:val="0"/>
        <w:spacing w:after="240" w:before="20" w:line="261.8181818181818" w:lineRule="auto"/>
        <w:rPr>
          <w:sz w:val="24"/>
          <w:szCs w:val="24"/>
        </w:rPr>
      </w:pPr>
      <w:r w:rsidDel="00000000" w:rsidR="00000000" w:rsidRPr="00000000">
        <w:rPr>
          <w:sz w:val="24"/>
          <w:szCs w:val="24"/>
          <w:rtl w:val="0"/>
        </w:rPr>
        <w:t xml:space="preserve">SLT - Senior Leadership Team</w:t>
      </w:r>
    </w:p>
    <w:p w:rsidR="00000000" w:rsidDel="00000000" w:rsidP="00000000" w:rsidRDefault="00000000" w:rsidRPr="00000000" w14:paraId="000000B8">
      <w:pPr>
        <w:pageBreakBefore w:val="0"/>
        <w:spacing w:after="240" w:before="20" w:line="261.8181818181818" w:lineRule="auto"/>
        <w:rPr>
          <w:sz w:val="24"/>
          <w:szCs w:val="24"/>
        </w:rPr>
      </w:pPr>
      <w:r w:rsidDel="00000000" w:rsidR="00000000" w:rsidRPr="00000000">
        <w:rPr>
          <w:sz w:val="24"/>
          <w:szCs w:val="24"/>
          <w:rtl w:val="0"/>
        </w:rPr>
        <w:t xml:space="preserve">SMART - Specific, Measurable, Achievable, Realistic and Timely</w:t>
      </w:r>
    </w:p>
    <w:p w:rsidR="00000000" w:rsidDel="00000000" w:rsidP="00000000" w:rsidRDefault="00000000" w:rsidRPr="00000000" w14:paraId="000000B9">
      <w:pPr>
        <w:pageBreakBefore w:val="0"/>
        <w:spacing w:after="240" w:before="20" w:line="261.8181818181818" w:lineRule="auto"/>
        <w:rPr>
          <w:sz w:val="24"/>
          <w:szCs w:val="24"/>
        </w:rPr>
      </w:pPr>
      <w:r w:rsidDel="00000000" w:rsidR="00000000" w:rsidRPr="00000000">
        <w:rPr>
          <w:sz w:val="24"/>
          <w:szCs w:val="24"/>
          <w:rtl w:val="0"/>
        </w:rPr>
        <w:t xml:space="preserve">TA - Teaching Assistant</w:t>
      </w:r>
    </w:p>
    <w:p w:rsidR="00000000" w:rsidDel="00000000" w:rsidP="00000000" w:rsidRDefault="00000000" w:rsidRPr="00000000" w14:paraId="000000BA">
      <w:pPr>
        <w:pageBreakBefore w:val="0"/>
        <w:spacing w:after="240" w:before="20" w:line="261.8181818181818" w:lineRule="auto"/>
        <w:rPr>
          <w:sz w:val="24"/>
          <w:szCs w:val="24"/>
        </w:rPr>
      </w:pPr>
      <w:r w:rsidDel="00000000" w:rsidR="00000000" w:rsidRPr="00000000">
        <w:rPr>
          <w:rtl w:val="0"/>
        </w:rPr>
      </w:r>
    </w:p>
    <w:p w:rsidR="00000000" w:rsidDel="00000000" w:rsidP="00000000" w:rsidRDefault="00000000" w:rsidRPr="00000000" w14:paraId="000000BB">
      <w:pPr>
        <w:pageBreakBefore w:val="0"/>
        <w:spacing w:after="240" w:before="20" w:line="261.8181818181818" w:lineRule="auto"/>
        <w:rPr>
          <w:sz w:val="24"/>
          <w:szCs w:val="24"/>
        </w:rPr>
      </w:pPr>
      <w:r w:rsidDel="00000000" w:rsidR="00000000" w:rsidRPr="00000000">
        <w:rPr>
          <w:rtl w:val="0"/>
        </w:rPr>
      </w:r>
    </w:p>
    <w:p w:rsidR="00000000" w:rsidDel="00000000" w:rsidP="00000000" w:rsidRDefault="00000000" w:rsidRPr="00000000" w14:paraId="000000BC">
      <w:pPr>
        <w:pageBreakBefore w:val="0"/>
        <w:spacing w:after="240" w:before="20" w:line="261.8181818181818" w:lineRule="auto"/>
        <w:rPr>
          <w:sz w:val="24"/>
          <w:szCs w:val="24"/>
        </w:rPr>
      </w:pPr>
      <w:r w:rsidDel="00000000" w:rsidR="00000000" w:rsidRPr="00000000">
        <w:rPr>
          <w:sz w:val="24"/>
          <w:szCs w:val="24"/>
          <w:rtl w:val="0"/>
        </w:rPr>
        <w:t xml:space="preserve">Reviewed on 11 January 2022</w:t>
      </w:r>
    </w:p>
    <w:p w:rsidR="00000000" w:rsidDel="00000000" w:rsidP="00000000" w:rsidRDefault="00000000" w:rsidRPr="00000000" w14:paraId="000000BD">
      <w:pPr>
        <w:pageBreakBefore w:val="0"/>
        <w:spacing w:after="240" w:before="20" w:line="261.8181818181818" w:lineRule="auto"/>
        <w:rPr>
          <w:sz w:val="24"/>
          <w:szCs w:val="24"/>
        </w:rPr>
      </w:pPr>
      <w:r w:rsidDel="00000000" w:rsidR="00000000" w:rsidRPr="00000000">
        <w:rPr>
          <w:sz w:val="24"/>
          <w:szCs w:val="24"/>
          <w:rtl w:val="0"/>
        </w:rPr>
        <w:t xml:space="preserve">Ratified by the Governing Body on 26 January 2022</w:t>
      </w:r>
    </w:p>
    <w:p w:rsidR="00000000" w:rsidDel="00000000" w:rsidP="00000000" w:rsidRDefault="00000000" w:rsidRPr="00000000" w14:paraId="000000BE">
      <w:pPr>
        <w:pageBreakBefore w:val="0"/>
        <w:spacing w:after="240" w:before="20" w:line="261.8181818181818" w:lineRule="auto"/>
        <w:rPr>
          <w:sz w:val="24"/>
          <w:szCs w:val="24"/>
        </w:rPr>
      </w:pPr>
      <w:r w:rsidDel="00000000" w:rsidR="00000000" w:rsidRPr="00000000">
        <w:rPr>
          <w:rtl w:val="0"/>
        </w:rPr>
      </w:r>
    </w:p>
    <w:p w:rsidR="00000000" w:rsidDel="00000000" w:rsidP="00000000" w:rsidRDefault="00000000" w:rsidRPr="00000000" w14:paraId="000000BF">
      <w:pPr>
        <w:pageBreakBefore w:val="0"/>
        <w:rPr/>
      </w:pPr>
      <w:r w:rsidDel="00000000" w:rsidR="00000000" w:rsidRPr="00000000">
        <w:rPr>
          <w:rtl w:val="0"/>
        </w:rPr>
      </w:r>
    </w:p>
    <w:sectPr>
      <w:footerReference r:id="rId7" w:type="default"/>
      <w:pgSz w:h="11909" w:w="16834" w:orient="landscape"/>
      <w:pgMar w:bottom="1440" w:top="141.73228346456693"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jc w:val="right"/>
      <w:rPr/>
    </w:pPr>
    <w:r w:rsidDel="00000000" w:rsidR="00000000" w:rsidRPr="00000000">
      <w:rPr>
        <w:rtl w:val="0"/>
      </w:rPr>
      <w:t xml:space="preserve">WCPS Accessibility Plan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